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5308" w14:textId="77777777" w:rsidR="00202F7C" w:rsidRDefault="00202F7C" w:rsidP="00202F7C">
      <w:pPr>
        <w:spacing w:line="233" w:lineRule="auto"/>
        <w:jc w:val="center"/>
        <w:rPr>
          <w:b/>
          <w:noProof/>
          <w:color w:val="FF0000"/>
          <w:sz w:val="32"/>
          <w:szCs w:val="32"/>
        </w:rPr>
      </w:pPr>
      <w:r w:rsidRPr="005059AF">
        <w:rPr>
          <w:noProof/>
        </w:rPr>
        <w:drawing>
          <wp:inline distT="0" distB="0" distL="0" distR="0" wp14:anchorId="45974825" wp14:editId="57B799F1">
            <wp:extent cx="342900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685925"/>
                    </a:xfrm>
                    <a:prstGeom prst="rect">
                      <a:avLst/>
                    </a:prstGeom>
                    <a:noFill/>
                    <a:ln>
                      <a:noFill/>
                    </a:ln>
                  </pic:spPr>
                </pic:pic>
              </a:graphicData>
            </a:graphic>
          </wp:inline>
        </w:drawing>
      </w:r>
    </w:p>
    <w:p w14:paraId="5DAF2941" w14:textId="77777777" w:rsidR="00202F7C" w:rsidRDefault="00202F7C" w:rsidP="00202F7C">
      <w:pPr>
        <w:spacing w:line="233" w:lineRule="auto"/>
        <w:jc w:val="center"/>
        <w:rPr>
          <w:b/>
          <w:noProof/>
          <w:color w:val="FF0000"/>
          <w:sz w:val="32"/>
          <w:szCs w:val="32"/>
        </w:rPr>
      </w:pPr>
    </w:p>
    <w:p w14:paraId="23CE8A2B" w14:textId="21B168FA" w:rsidR="00202F7C" w:rsidRPr="00136128" w:rsidRDefault="00202F7C" w:rsidP="00202F7C">
      <w:pPr>
        <w:spacing w:line="233" w:lineRule="auto"/>
        <w:jc w:val="center"/>
        <w:rPr>
          <w:rFonts w:eastAsia="Times New Roman"/>
        </w:rPr>
      </w:pPr>
      <w:r w:rsidRPr="00573C9F">
        <w:rPr>
          <w:b/>
          <w:noProof/>
          <w:color w:val="FF0000"/>
          <w:sz w:val="32"/>
          <w:szCs w:val="32"/>
        </w:rPr>
        <w:t xml:space="preserve">ЕДИНЫЙ ДЕНЬ ИНФОРМИРОВАНИЯ – </w:t>
      </w:r>
      <w:r>
        <w:rPr>
          <w:b/>
          <w:noProof/>
          <w:color w:val="FF0000"/>
          <w:sz w:val="32"/>
          <w:szCs w:val="32"/>
        </w:rPr>
        <w:t>18</w:t>
      </w:r>
      <w:r>
        <w:rPr>
          <w:b/>
          <w:noProof/>
          <w:color w:val="FF0000"/>
          <w:sz w:val="32"/>
          <w:szCs w:val="32"/>
        </w:rPr>
        <w:t xml:space="preserve"> </w:t>
      </w:r>
      <w:r>
        <w:rPr>
          <w:b/>
          <w:noProof/>
          <w:color w:val="FF0000"/>
          <w:sz w:val="32"/>
          <w:szCs w:val="32"/>
        </w:rPr>
        <w:t>июня</w:t>
      </w:r>
      <w:bookmarkStart w:id="0" w:name="_GoBack"/>
      <w:bookmarkEnd w:id="0"/>
      <w:r w:rsidRPr="00573C9F">
        <w:rPr>
          <w:b/>
          <w:noProof/>
          <w:color w:val="FF0000"/>
          <w:sz w:val="32"/>
          <w:szCs w:val="32"/>
        </w:rPr>
        <w:t xml:space="preserve"> 2020 ГОДА.</w:t>
      </w:r>
    </w:p>
    <w:p w14:paraId="00000004" w14:textId="77777777" w:rsidR="0080592F" w:rsidRDefault="0080592F">
      <w:pPr>
        <w:spacing w:after="0" w:line="230" w:lineRule="auto"/>
        <w:jc w:val="center"/>
        <w:rPr>
          <w:rFonts w:ascii="Times New Roman" w:eastAsia="Times New Roman" w:hAnsi="Times New Roman" w:cs="Times New Roman"/>
          <w:sz w:val="30"/>
          <w:szCs w:val="30"/>
        </w:rPr>
      </w:pPr>
    </w:p>
    <w:p w14:paraId="00000005" w14:textId="77777777" w:rsidR="0080592F" w:rsidRPr="00202F7C" w:rsidRDefault="00CA4477">
      <w:pPr>
        <w:spacing w:after="0" w:line="230" w:lineRule="auto"/>
        <w:jc w:val="center"/>
        <w:rPr>
          <w:rFonts w:ascii="Times New Roman" w:eastAsia="Times New Roman" w:hAnsi="Times New Roman" w:cs="Times New Roman"/>
          <w:b/>
          <w:color w:val="92D050"/>
          <w:sz w:val="30"/>
          <w:szCs w:val="30"/>
        </w:rPr>
      </w:pPr>
      <w:r w:rsidRPr="00202F7C">
        <w:rPr>
          <w:rFonts w:ascii="Times New Roman" w:eastAsia="Times New Roman" w:hAnsi="Times New Roman" w:cs="Times New Roman"/>
          <w:b/>
          <w:color w:val="92D050"/>
          <w:sz w:val="30"/>
          <w:szCs w:val="30"/>
        </w:rPr>
        <w:t>Республика Беларусь: уверенным шагом по пути независимости</w:t>
      </w:r>
    </w:p>
    <w:p w14:paraId="00000006" w14:textId="77777777" w:rsidR="0080592F" w:rsidRDefault="0080592F">
      <w:pPr>
        <w:spacing w:after="0" w:line="230" w:lineRule="auto"/>
        <w:jc w:val="center"/>
        <w:rPr>
          <w:rFonts w:ascii="Times New Roman" w:eastAsia="Times New Roman" w:hAnsi="Times New Roman" w:cs="Times New Roman"/>
          <w:i/>
          <w:sz w:val="30"/>
          <w:szCs w:val="30"/>
        </w:rPr>
      </w:pPr>
    </w:p>
    <w:p w14:paraId="00000007" w14:textId="77777777" w:rsidR="0080592F" w:rsidRDefault="00CA4477">
      <w:pPr>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w:t>
      </w:r>
      <w:proofErr w:type="spellStart"/>
      <w:r>
        <w:rPr>
          <w:rFonts w:ascii="Times New Roman" w:eastAsia="Times New Roman" w:hAnsi="Times New Roman" w:cs="Times New Roman"/>
          <w:i/>
          <w:sz w:val="30"/>
          <w:szCs w:val="30"/>
        </w:rPr>
        <w:t>БелТА</w:t>
      </w:r>
      <w:proofErr w:type="spellEnd"/>
      <w:r>
        <w:rPr>
          <w:rFonts w:ascii="Times New Roman" w:eastAsia="Times New Roman" w:hAnsi="Times New Roman" w:cs="Times New Roman"/>
          <w:i/>
          <w:sz w:val="30"/>
          <w:szCs w:val="30"/>
        </w:rPr>
        <w:t>»</w:t>
      </w:r>
      <w:r>
        <w:rPr>
          <w:rFonts w:ascii="Times New Roman" w:eastAsia="Times New Roman" w:hAnsi="Times New Roman" w:cs="Times New Roman"/>
          <w:i/>
          <w:sz w:val="30"/>
          <w:szCs w:val="30"/>
        </w:rPr>
        <w:br/>
        <w:t xml:space="preserve"> и издательского дома «Беларусь сегодня» </w:t>
      </w:r>
    </w:p>
    <w:p w14:paraId="00000008" w14:textId="77777777" w:rsidR="0080592F" w:rsidRDefault="0080592F">
      <w:pPr>
        <w:spacing w:after="0" w:line="230" w:lineRule="auto"/>
        <w:jc w:val="center"/>
        <w:rPr>
          <w:rFonts w:ascii="Times New Roman" w:eastAsia="Times New Roman" w:hAnsi="Times New Roman" w:cs="Times New Roman"/>
          <w:i/>
          <w:sz w:val="30"/>
          <w:szCs w:val="30"/>
        </w:rPr>
      </w:pPr>
    </w:p>
    <w:p w14:paraId="00000009"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14:paraId="0000000A"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 xml:space="preserve">Глава государства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14:paraId="0000000B"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14:paraId="0000000C"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14:paraId="0000000D"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 xml:space="preserve">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w:t>
      </w:r>
      <w:r>
        <w:rPr>
          <w:rFonts w:ascii="Times New Roman" w:eastAsia="Times New Roman" w:hAnsi="Times New Roman" w:cs="Times New Roman"/>
          <w:sz w:val="30"/>
          <w:szCs w:val="30"/>
        </w:rPr>
        <w:lastRenderedPageBreak/>
        <w:t>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14:paraId="0000000E" w14:textId="77777777" w:rsidR="0080592F" w:rsidRDefault="00CA4477">
      <w:pPr>
        <w:spacing w:before="120" w:after="0" w:line="280" w:lineRule="auto"/>
        <w:jc w:val="both"/>
        <w:rPr>
          <w:rFonts w:ascii="Times New Roman" w:eastAsia="Times New Roman" w:hAnsi="Times New Roman" w:cs="Times New Roman"/>
          <w:i/>
          <w:sz w:val="30"/>
          <w:szCs w:val="30"/>
        </w:rPr>
      </w:pPr>
      <w:proofErr w:type="spellStart"/>
      <w:r>
        <w:rPr>
          <w:rFonts w:ascii="Times New Roman" w:eastAsia="Times New Roman" w:hAnsi="Times New Roman" w:cs="Times New Roman"/>
          <w:b/>
          <w:i/>
          <w:sz w:val="30"/>
          <w:szCs w:val="30"/>
        </w:rPr>
        <w:t>Справочно</w:t>
      </w:r>
      <w:proofErr w:type="spellEnd"/>
      <w:r>
        <w:rPr>
          <w:rFonts w:ascii="Times New Roman" w:eastAsia="Times New Roman" w:hAnsi="Times New Roman" w:cs="Times New Roman"/>
          <w:i/>
          <w:sz w:val="30"/>
          <w:szCs w:val="30"/>
        </w:rPr>
        <w:t>.</w:t>
      </w:r>
    </w:p>
    <w:p w14:paraId="0000000F" w14:textId="77777777" w:rsidR="0080592F" w:rsidRDefault="00CA4477">
      <w:pPr>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w:t>
      </w:r>
      <w:proofErr w:type="gramStart"/>
      <w:r>
        <w:rPr>
          <w:rFonts w:ascii="Times New Roman" w:eastAsia="Times New Roman" w:hAnsi="Times New Roman" w:cs="Times New Roman"/>
          <w:i/>
          <w:sz w:val="30"/>
          <w:szCs w:val="30"/>
        </w:rPr>
        <w:t>на аналогичные нового тиража</w:t>
      </w:r>
      <w:proofErr w:type="gramEnd"/>
      <w:r>
        <w:rPr>
          <w:rFonts w:ascii="Times New Roman" w:eastAsia="Times New Roman" w:hAnsi="Times New Roman" w:cs="Times New Roman"/>
          <w:i/>
          <w:sz w:val="30"/>
          <w:szCs w:val="30"/>
        </w:rPr>
        <w:t>. На обмен отводилось лишь три дня. Причем каждый гражданин имел право обменять не более тысячи 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14:paraId="00000010"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14:paraId="00000011"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14:paraId="00000012"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 xml:space="preserve">Президент Республики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 xml:space="preserve">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14:paraId="00000013"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14:paraId="00000014"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14:paraId="00000015"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14:paraId="00000016"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14:paraId="00000017"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14:paraId="00000018"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14:paraId="00000019" w14:textId="77777777" w:rsidR="0080592F" w:rsidRDefault="00CA4477">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14:paraId="0000001A" w14:textId="77777777" w:rsidR="0080592F" w:rsidRDefault="00CA4477">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14:paraId="0000001B"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14:paraId="0000001C"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14:paraId="0000001D"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14:paraId="0000001E"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14:paraId="0000001F"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14:paraId="00000020"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14:paraId="00000021"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14:paraId="00000022"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14:paraId="00000023"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14:paraId="00000024"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14:paraId="00000025"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14:paraId="00000026" w14:textId="77777777" w:rsidR="0080592F" w:rsidRDefault="00CA4477">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14:paraId="00000027"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w:t>
      </w:r>
      <w:r>
        <w:rPr>
          <w:rFonts w:ascii="Times New Roman" w:eastAsia="Times New Roman" w:hAnsi="Times New Roman" w:cs="Times New Roman"/>
          <w:sz w:val="30"/>
          <w:szCs w:val="30"/>
        </w:rPr>
        <w:lastRenderedPageBreak/>
        <w:t>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14:paraId="00000028"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14:paraId="00000029"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14:paraId="0000002A"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14:paraId="0000002B"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14:paraId="0000002C"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14:paraId="0000002D"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14:paraId="0000002E"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В 2019 году охват детей учреждениями дошкольного образова</w:t>
      </w:r>
      <w:r>
        <w:rPr>
          <w:rFonts w:ascii="Times New Roman" w:eastAsia="Times New Roman" w:hAnsi="Times New Roman" w:cs="Times New Roman"/>
          <w:sz w:val="30"/>
          <w:szCs w:val="30"/>
        </w:rPr>
        <w:t xml:space="preserve">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14:paraId="0000002F"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Ввод в эксплуатацию жилых домов (в тыс. к</w:t>
      </w:r>
      <w:r>
        <w:rPr>
          <w:rFonts w:ascii="Times New Roman" w:eastAsia="Times New Roman" w:hAnsi="Times New Roman" w:cs="Times New Roman"/>
          <w:sz w:val="30"/>
          <w:szCs w:val="30"/>
        </w:rPr>
        <w:t xml:space="preserve">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14:paraId="00000030"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14:paraId="00000031"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w:t>
      </w:r>
      <w:r>
        <w:rPr>
          <w:rFonts w:ascii="Times New Roman" w:eastAsia="Times New Roman" w:hAnsi="Times New Roman" w:cs="Times New Roman"/>
          <w:sz w:val="30"/>
          <w:szCs w:val="30"/>
        </w:rPr>
        <w:t>дства – в 9 раз!</w:t>
      </w:r>
    </w:p>
    <w:p w14:paraId="00000032"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xml:space="preserve">. Экспорт товаров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w:t>
      </w:r>
      <w:r>
        <w:rPr>
          <w:rFonts w:ascii="Times New Roman" w:eastAsia="Times New Roman" w:hAnsi="Times New Roman" w:cs="Times New Roman"/>
          <w:sz w:val="30"/>
          <w:szCs w:val="30"/>
        </w:rPr>
        <w:lastRenderedPageBreak/>
        <w:t xml:space="preserve">питания (за период с 2000 по 2019 год) – в 10 раз, услуг (за период с 2005 по 2019 год) – в 4 раза. </w:t>
      </w:r>
    </w:p>
    <w:p w14:paraId="00000033"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Индекс чел</w:t>
      </w:r>
      <w:r>
        <w:rPr>
          <w:rFonts w:ascii="Times New Roman" w:eastAsia="Times New Roman" w:hAnsi="Times New Roman" w:cs="Times New Roman"/>
          <w:b/>
          <w:sz w:val="30"/>
          <w:szCs w:val="30"/>
        </w:rPr>
        <w:t xml:space="preserve">овеческого развития. </w:t>
      </w:r>
      <w:r>
        <w:rPr>
          <w:rFonts w:ascii="Times New Roman" w:eastAsia="Times New Roman" w:hAnsi="Times New Roman" w:cs="Times New Roman"/>
          <w:sz w:val="30"/>
          <w:szCs w:val="30"/>
        </w:rPr>
        <w:t xml:space="preserve">За четверть века наша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14:paraId="00000034"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w:t>
      </w:r>
      <w:r>
        <w:rPr>
          <w:rFonts w:ascii="Times New Roman" w:eastAsia="Times New Roman" w:hAnsi="Times New Roman" w:cs="Times New Roman"/>
          <w:sz w:val="30"/>
          <w:szCs w:val="30"/>
        </w:rPr>
        <w:t xml:space="preserve">есто (из 155 стран) в рейтинге стран по степени благоприятности условий для ведения 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14:paraId="00000035" w14:textId="77777777" w:rsidR="0080592F" w:rsidRDefault="00CA4477">
      <w:pPr>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сухими цифрами показателей и статистики стоят кропотливый труд миллионов наших сограждан, стойко</w:t>
      </w:r>
      <w:r>
        <w:rPr>
          <w:rFonts w:ascii="Times New Roman" w:eastAsia="Times New Roman" w:hAnsi="Times New Roman" w:cs="Times New Roman"/>
          <w:sz w:val="30"/>
          <w:szCs w:val="30"/>
        </w:rPr>
        <w:t>сть и мужество, ежедневные личные победы белорусов, знаковые достижения и успешно реализованные проекты в различных сферах.</w:t>
      </w:r>
    </w:p>
    <w:p w14:paraId="00000036" w14:textId="77777777" w:rsidR="0080592F" w:rsidRDefault="00CA4477">
      <w:pPr>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Нам есть чем гордиться!</w:t>
      </w:r>
    </w:p>
    <w:p w14:paraId="00000037"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14:paraId="00000038" w14:textId="77777777" w:rsidR="0080592F" w:rsidRDefault="00CA4477">
      <w:pPr>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14:paraId="00000039"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соответствии с проведенным журналом </w:t>
      </w:r>
      <w:proofErr w:type="spellStart"/>
      <w:r>
        <w:rPr>
          <w:rFonts w:ascii="Times New Roman" w:eastAsia="Times New Roman" w:hAnsi="Times New Roman" w:cs="Times New Roman"/>
          <w:sz w:val="30"/>
          <w:szCs w:val="30"/>
        </w:rPr>
        <w:t>The</w:t>
      </w:r>
      <w:proofErr w:type="spellEnd"/>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Lancet</w:t>
      </w:r>
      <w:proofErr w:type="spellEnd"/>
      <w:r>
        <w:rPr>
          <w:rFonts w:ascii="Times New Roman" w:eastAsia="Times New Roman" w:hAnsi="Times New Roman" w:cs="Times New Roman"/>
          <w:sz w:val="30"/>
          <w:szCs w:val="30"/>
        </w:rPr>
        <w:t xml:space="preserve">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w:t>
      </w:r>
      <w:proofErr w:type="spellStart"/>
      <w:r>
        <w:rPr>
          <w:rFonts w:ascii="Times New Roman" w:eastAsia="Times New Roman" w:hAnsi="Times New Roman" w:cs="Times New Roman"/>
          <w:sz w:val="30"/>
          <w:szCs w:val="30"/>
        </w:rPr>
        <w:t>Bloomberg</w:t>
      </w:r>
      <w:proofErr w:type="spellEnd"/>
      <w:r>
        <w:rPr>
          <w:rFonts w:ascii="Times New Roman" w:eastAsia="Times New Roman" w:hAnsi="Times New Roman" w:cs="Times New Roman"/>
          <w:sz w:val="30"/>
          <w:szCs w:val="30"/>
        </w:rPr>
        <w:t xml:space="preserve">, Республика Беларусь заняла 49-е место </w:t>
      </w:r>
      <w:r>
        <w:rPr>
          <w:rFonts w:ascii="Times New Roman" w:eastAsia="Times New Roman" w:hAnsi="Times New Roman" w:cs="Times New Roman"/>
          <w:sz w:val="30"/>
          <w:szCs w:val="30"/>
        </w:rPr>
        <w:t>из 56 по эффективности национальных систем здравоохранения, опережая США и Россию.</w:t>
      </w:r>
    </w:p>
    <w:p w14:paraId="0000003A"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w:t>
      </w:r>
      <w:r>
        <w:rPr>
          <w:rFonts w:ascii="Times New Roman" w:eastAsia="Times New Roman" w:hAnsi="Times New Roman" w:cs="Times New Roman"/>
          <w:sz w:val="30"/>
          <w:szCs w:val="30"/>
          <w:highlight w:val="white"/>
        </w:rPr>
        <w:t>арусь за помощью, и иностранных коллег, стремящихся перенять опыт.</w:t>
      </w:r>
    </w:p>
    <w:p w14:paraId="0000003B"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14:paraId="0000003C"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w:t>
      </w:r>
      <w:r>
        <w:rPr>
          <w:rFonts w:ascii="Times New Roman" w:eastAsia="Times New Roman" w:hAnsi="Times New Roman" w:cs="Times New Roman"/>
          <w:sz w:val="30"/>
          <w:szCs w:val="30"/>
          <w:highlight w:val="white"/>
        </w:rPr>
        <w:t xml:space="preserve">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 xml:space="preserve">не только в Центре, но и во всех областях успешно проводят операции по </w:t>
      </w:r>
      <w:r>
        <w:rPr>
          <w:rFonts w:ascii="Times New Roman" w:eastAsia="Times New Roman" w:hAnsi="Times New Roman" w:cs="Times New Roman"/>
          <w:sz w:val="30"/>
          <w:szCs w:val="30"/>
          <w:highlight w:val="white"/>
        </w:rPr>
        <w:t>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14:paraId="0000003D"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lastRenderedPageBreak/>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w:t>
      </w:r>
      <w:r>
        <w:rPr>
          <w:rFonts w:ascii="Times New Roman" w:eastAsia="Times New Roman" w:hAnsi="Times New Roman" w:cs="Times New Roman"/>
          <w:sz w:val="30"/>
          <w:szCs w:val="30"/>
          <w:highlight w:val="white"/>
        </w:rPr>
        <w:t>ансплантаций.</w:t>
      </w:r>
    </w:p>
    <w:p w14:paraId="0000003E"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w:t>
      </w:r>
      <w:r>
        <w:rPr>
          <w:rFonts w:ascii="Times New Roman" w:eastAsia="Times New Roman" w:hAnsi="Times New Roman" w:cs="Times New Roman"/>
          <w:sz w:val="30"/>
          <w:szCs w:val="30"/>
          <w:highlight w:val="white"/>
        </w:rPr>
        <w:t>6 белорусов.</w:t>
      </w:r>
    </w:p>
    <w:p w14:paraId="0000003F"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14:paraId="00000040"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14:paraId="00000041"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 xml:space="preserve">у. Вопрос обеспечения граждан качественным и доступным жильем находится на постоянном контроле Президента Республики Беларусь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w:t>
      </w:r>
    </w:p>
    <w:p w14:paraId="00000042"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14:paraId="00000043"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14:paraId="00000044" w14:textId="77777777" w:rsidR="0080592F" w:rsidRDefault="00CA447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учшении жилищных 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14:paraId="00000045" w14:textId="77777777" w:rsidR="0080592F" w:rsidRDefault="00CA447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w:t>
      </w:r>
      <w:proofErr w:type="spellStart"/>
      <w:r>
        <w:rPr>
          <w:rFonts w:ascii="Times New Roman" w:eastAsia="Times New Roman" w:hAnsi="Times New Roman" w:cs="Times New Roman"/>
          <w:sz w:val="30"/>
          <w:szCs w:val="30"/>
        </w:rPr>
        <w:t>кв.м</w:t>
      </w:r>
      <w:proofErr w:type="spellEnd"/>
      <w:r>
        <w:rPr>
          <w:rFonts w:ascii="Times New Roman" w:eastAsia="Times New Roman" w:hAnsi="Times New Roman" w:cs="Times New Roman"/>
          <w:sz w:val="30"/>
          <w:szCs w:val="30"/>
        </w:rPr>
        <w:t>.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14:paraId="00000046" w14:textId="77777777" w:rsidR="0080592F" w:rsidRDefault="00CA447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 xml:space="preserve">построить прежде всего </w:t>
      </w:r>
      <w:proofErr w:type="spellStart"/>
      <w:r>
        <w:rPr>
          <w:rFonts w:ascii="Times New Roman" w:eastAsia="Times New Roman" w:hAnsi="Times New Roman" w:cs="Times New Roman"/>
          <w:b/>
          <w:sz w:val="30"/>
          <w:szCs w:val="30"/>
        </w:rPr>
        <w:t>комфортнейшее</w:t>
      </w:r>
      <w:proofErr w:type="spellEnd"/>
      <w:r>
        <w:rPr>
          <w:rFonts w:ascii="Times New Roman" w:eastAsia="Times New Roman" w:hAnsi="Times New Roman" w:cs="Times New Roman"/>
          <w:b/>
          <w:sz w:val="30"/>
          <w:szCs w:val="30"/>
        </w:rPr>
        <w:t xml:space="preserve"> жилье для тех, кто родил трое, пятеро или семеро детей»</w:t>
      </w:r>
      <w:r>
        <w:rPr>
          <w:rFonts w:ascii="Times New Roman" w:eastAsia="Times New Roman" w:hAnsi="Times New Roman" w:cs="Times New Roman"/>
          <w:sz w:val="30"/>
          <w:szCs w:val="30"/>
        </w:rPr>
        <w:t>.</w:t>
      </w:r>
    </w:p>
    <w:p w14:paraId="00000047" w14:textId="77777777" w:rsidR="0080592F" w:rsidRDefault="00CA447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 xml:space="preserve">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14:paraId="00000048" w14:textId="77777777" w:rsidR="0080592F" w:rsidRDefault="00CA4477">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14:paraId="00000049"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14:paraId="0000004A"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14:paraId="0000004B"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14:paraId="0000004C"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строительство энергоэффективных жилых домов</w:t>
      </w:r>
      <w:r>
        <w:rPr>
          <w:rFonts w:ascii="Times New Roman" w:eastAsia="Times New Roman" w:hAnsi="Times New Roman" w:cs="Times New Roman"/>
          <w:sz w:val="30"/>
          <w:szCs w:val="30"/>
        </w:rPr>
        <w:t>, в первую очередь многоквартирных жилых домов в энергоэффективном исполнении.</w:t>
      </w:r>
    </w:p>
    <w:p w14:paraId="0000004D" w14:textId="77777777" w:rsidR="0080592F" w:rsidRDefault="00CA4477">
      <w:pPr>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14:paraId="0000004E"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Продовольственная безопасность – важнейшая составляющая национальной безопасности</w:t>
      </w:r>
    </w:p>
    <w:p w14:paraId="0000004F"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14:paraId="00000050" w14:textId="77777777" w:rsidR="0080592F" w:rsidRDefault="00CA447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 xml:space="preserve">ость в стране» – неоднократно подчеркивал Президент Республики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w:t>
      </w:r>
    </w:p>
    <w:p w14:paraId="00000051"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14:paraId="00000052"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таким продуктам, как яйца, мясо, молоко, уровень самооб</w:t>
      </w:r>
      <w:r>
        <w:rPr>
          <w:rFonts w:ascii="Times New Roman" w:eastAsia="Times New Roman" w:hAnsi="Times New Roman" w:cs="Times New Roman"/>
          <w:sz w:val="30"/>
          <w:szCs w:val="30"/>
        </w:rPr>
        <w:t xml:space="preserve">еспечения в 1,3–2,3 раза превышает потребность. На сегодняшний день </w:t>
      </w:r>
      <w:r>
        <w:rPr>
          <w:rFonts w:ascii="Times New Roman" w:eastAsia="Times New Roman" w:hAnsi="Times New Roman" w:cs="Times New Roman"/>
          <w:b/>
          <w:i/>
          <w:sz w:val="30"/>
          <w:szCs w:val="30"/>
        </w:rPr>
        <w:t>уровень самообеспечения по мясу и мясным продуктам – 135,2%, молокопродуктам – 235,1%</w:t>
      </w:r>
      <w:r>
        <w:rPr>
          <w:rFonts w:ascii="Times New Roman" w:eastAsia="Times New Roman" w:hAnsi="Times New Roman" w:cs="Times New Roman"/>
          <w:sz w:val="30"/>
          <w:szCs w:val="30"/>
        </w:rPr>
        <w:t xml:space="preserve">. </w:t>
      </w:r>
    </w:p>
    <w:p w14:paraId="00000053"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14:paraId="00000054"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14:paraId="00000055"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 xml:space="preserve">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w:t>
      </w:r>
      <w:r>
        <w:rPr>
          <w:rFonts w:ascii="Times New Roman" w:eastAsia="Times New Roman" w:hAnsi="Times New Roman" w:cs="Times New Roman"/>
          <w:sz w:val="30"/>
          <w:szCs w:val="30"/>
        </w:rPr>
        <w:lastRenderedPageBreak/>
        <w:t>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14:paraId="00000056"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14:paraId="00000057"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14:paraId="00000058" w14:textId="77777777" w:rsidR="0080592F" w:rsidRDefault="00CA4477">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14:paraId="00000059" w14:textId="77777777" w:rsidR="0080592F" w:rsidRDefault="00CA4477">
      <w:pPr>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14:paraId="0000005A"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14:paraId="0000005B"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14:paraId="0000005C"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14:paraId="0000005D" w14:textId="77777777" w:rsidR="0080592F" w:rsidRDefault="00CA4477">
      <w:pPr>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14:paraId="0000005E"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 xml:space="preserve">Все вводимые объекты сервиса отвечают современным требованиям по качеству предоставляемых </w:t>
      </w:r>
      <w:r>
        <w:rPr>
          <w:rFonts w:ascii="Times New Roman" w:eastAsia="Times New Roman" w:hAnsi="Times New Roman" w:cs="Times New Roman"/>
          <w:sz w:val="30"/>
          <w:szCs w:val="30"/>
        </w:rPr>
        <w:lastRenderedPageBreak/>
        <w:t>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xml:space="preserve">. Развитие транспортной инфраструктуры ведется не только в интересах Беларуси, но </w:t>
      </w:r>
      <w:r>
        <w:rPr>
          <w:rFonts w:ascii="Times New Roman" w:eastAsia="Times New Roman" w:hAnsi="Times New Roman" w:cs="Times New Roman"/>
          <w:sz w:val="30"/>
          <w:szCs w:val="30"/>
        </w:rPr>
        <w:t>и играет большую роль в международном плане.</w:t>
      </w:r>
    </w:p>
    <w:p w14:paraId="0000005F" w14:textId="77777777" w:rsidR="0080592F" w:rsidRDefault="00CA447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w:t>
      </w:r>
      <w:r>
        <w:rPr>
          <w:rFonts w:ascii="Times New Roman" w:eastAsia="Times New Roman" w:hAnsi="Times New Roman" w:cs="Times New Roman"/>
          <w:b/>
          <w:i/>
          <w:sz w:val="30"/>
          <w:szCs w:val="30"/>
        </w:rPr>
        <w:t xml:space="preserve">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занимают второе место в Беларуси в экспорте услуг, уступая лишь услугам в секторе IT.</w:t>
      </w:r>
    </w:p>
    <w:p w14:paraId="00000060"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proofErr w:type="spellStart"/>
      <w:r>
        <w:rPr>
          <w:rFonts w:ascii="Times New Roman" w:eastAsia="Times New Roman" w:hAnsi="Times New Roman" w:cs="Times New Roman"/>
          <w:b/>
          <w:i/>
          <w:sz w:val="30"/>
          <w:szCs w:val="30"/>
        </w:rPr>
        <w:t>электромобилестроение</w:t>
      </w:r>
      <w:proofErr w:type="spellEnd"/>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Это перспективно</w:t>
      </w:r>
      <w:r>
        <w:rPr>
          <w:rFonts w:ascii="Times New Roman" w:eastAsia="Times New Roman" w:hAnsi="Times New Roman" w:cs="Times New Roman"/>
          <w:sz w:val="30"/>
          <w:szCs w:val="30"/>
          <w:highlight w:val="white"/>
        </w:rPr>
        <w:t xml:space="preserve">е направление для дальнейшего развития нашей страны, учитывая, что </w:t>
      </w:r>
      <w:proofErr w:type="spellStart"/>
      <w:r>
        <w:rPr>
          <w:rFonts w:ascii="Times New Roman" w:eastAsia="Times New Roman" w:hAnsi="Times New Roman" w:cs="Times New Roman"/>
          <w:sz w:val="30"/>
          <w:szCs w:val="30"/>
          <w:highlight w:val="white"/>
        </w:rPr>
        <w:t>БелАЭС</w:t>
      </w:r>
      <w:proofErr w:type="spellEnd"/>
      <w:r>
        <w:rPr>
          <w:rFonts w:ascii="Times New Roman" w:eastAsia="Times New Roman" w:hAnsi="Times New Roman" w:cs="Times New Roman"/>
          <w:sz w:val="30"/>
          <w:szCs w:val="30"/>
          <w:highlight w:val="white"/>
        </w:rPr>
        <w:t xml:space="preserve"> станет собственным поставщиком электроэнергии. Развитие электротранспорта – прямое поручение Главы государства.</w:t>
      </w:r>
    </w:p>
    <w:p w14:paraId="00000061" w14:textId="77777777" w:rsidR="0080592F" w:rsidRDefault="00CA4477">
      <w:pPr>
        <w:spacing w:before="120" w:after="0" w:line="280" w:lineRule="auto"/>
        <w:jc w:val="both"/>
        <w:rPr>
          <w:rFonts w:ascii="Times New Roman" w:eastAsia="Times New Roman" w:hAnsi="Times New Roman" w:cs="Times New Roman"/>
          <w:b/>
          <w:i/>
          <w:sz w:val="28"/>
          <w:szCs w:val="28"/>
          <w:highlight w:val="white"/>
        </w:rPr>
      </w:pPr>
      <w:proofErr w:type="spellStart"/>
      <w:r>
        <w:rPr>
          <w:rFonts w:ascii="Times New Roman" w:eastAsia="Times New Roman" w:hAnsi="Times New Roman" w:cs="Times New Roman"/>
          <w:b/>
          <w:i/>
          <w:sz w:val="28"/>
          <w:szCs w:val="28"/>
          <w:highlight w:val="white"/>
        </w:rPr>
        <w:t>Справочно</w:t>
      </w:r>
      <w:proofErr w:type="spellEnd"/>
      <w:r>
        <w:rPr>
          <w:rFonts w:ascii="Times New Roman" w:eastAsia="Times New Roman" w:hAnsi="Times New Roman" w:cs="Times New Roman"/>
          <w:b/>
          <w:i/>
          <w:sz w:val="28"/>
          <w:szCs w:val="28"/>
          <w:highlight w:val="white"/>
        </w:rPr>
        <w:t>.</w:t>
      </w:r>
    </w:p>
    <w:p w14:paraId="00000062" w14:textId="77777777" w:rsidR="0080592F" w:rsidRDefault="00CA4477">
      <w:pPr>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Глобальная работа по разработке электротранспорта в стране </w:t>
      </w:r>
      <w:r>
        <w:rPr>
          <w:rFonts w:ascii="Times New Roman" w:eastAsia="Times New Roman" w:hAnsi="Times New Roman" w:cs="Times New Roman"/>
          <w:i/>
          <w:sz w:val="28"/>
          <w:szCs w:val="28"/>
          <w:highlight w:val="white"/>
        </w:rPr>
        <w:t xml:space="preserve">началась со знаменитой уже сегодня разработки электромобиля на базе кузова и шасси </w:t>
      </w:r>
      <w:proofErr w:type="spellStart"/>
      <w:r>
        <w:rPr>
          <w:rFonts w:ascii="Times New Roman" w:eastAsia="Times New Roman" w:hAnsi="Times New Roman" w:cs="Times New Roman"/>
          <w:i/>
          <w:sz w:val="28"/>
          <w:szCs w:val="28"/>
          <w:highlight w:val="white"/>
        </w:rPr>
        <w:t>Geely</w:t>
      </w:r>
      <w:proofErr w:type="spellEnd"/>
      <w:r>
        <w:rPr>
          <w:rFonts w:ascii="Times New Roman" w:eastAsia="Times New Roman" w:hAnsi="Times New Roman" w:cs="Times New Roman"/>
          <w:i/>
          <w:sz w:val="28"/>
          <w:szCs w:val="28"/>
          <w:highlight w:val="white"/>
        </w:rPr>
        <w:t xml:space="preserve"> SC7 (2017 год).</w:t>
      </w:r>
    </w:p>
    <w:p w14:paraId="00000063" w14:textId="77777777" w:rsidR="0080592F" w:rsidRDefault="00CA4477">
      <w:pPr>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14:paraId="00000064"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готова </w:t>
      </w:r>
      <w:r>
        <w:rPr>
          <w:rFonts w:ascii="Times New Roman" w:eastAsia="Times New Roman" w:hAnsi="Times New Roman" w:cs="Times New Roman"/>
          <w:sz w:val="30"/>
          <w:szCs w:val="30"/>
          <w:highlight w:val="white"/>
        </w:rPr>
        <w:t>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w:t>
      </w:r>
      <w:r>
        <w:rPr>
          <w:rFonts w:ascii="Times New Roman" w:eastAsia="Times New Roman" w:hAnsi="Times New Roman" w:cs="Times New Roman"/>
          <w:sz w:val="30"/>
          <w:szCs w:val="30"/>
          <w:highlight w:val="white"/>
        </w:rPr>
        <w:t xml:space="preserve">билей, грузопассажирских, минивэнов, создан образец </w:t>
      </w:r>
      <w:proofErr w:type="spellStart"/>
      <w:r>
        <w:rPr>
          <w:rFonts w:ascii="Times New Roman" w:eastAsia="Times New Roman" w:hAnsi="Times New Roman" w:cs="Times New Roman"/>
          <w:sz w:val="30"/>
          <w:szCs w:val="30"/>
          <w:highlight w:val="white"/>
        </w:rPr>
        <w:t>льдозаливочного</w:t>
      </w:r>
      <w:proofErr w:type="spellEnd"/>
      <w:r>
        <w:rPr>
          <w:rFonts w:ascii="Times New Roman" w:eastAsia="Times New Roman" w:hAnsi="Times New Roman" w:cs="Times New Roman"/>
          <w:sz w:val="30"/>
          <w:szCs w:val="30"/>
          <w:highlight w:val="white"/>
        </w:rPr>
        <w:t xml:space="preserve"> комбайна с электроприводом, опытные образцы электровелосипедов, </w:t>
      </w:r>
      <w:proofErr w:type="spellStart"/>
      <w:r>
        <w:rPr>
          <w:rFonts w:ascii="Times New Roman" w:eastAsia="Times New Roman" w:hAnsi="Times New Roman" w:cs="Times New Roman"/>
          <w:sz w:val="30"/>
          <w:szCs w:val="30"/>
          <w:highlight w:val="white"/>
        </w:rPr>
        <w:t>электроскутеров</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электросамокатов</w:t>
      </w:r>
      <w:proofErr w:type="spellEnd"/>
      <w:r>
        <w:rPr>
          <w:rFonts w:ascii="Times New Roman" w:eastAsia="Times New Roman" w:hAnsi="Times New Roman" w:cs="Times New Roman"/>
          <w:sz w:val="30"/>
          <w:szCs w:val="30"/>
          <w:highlight w:val="white"/>
        </w:rPr>
        <w:t>. Организован экспериментальный участок по сборке литий-ионных аккумуляторных батарей для п</w:t>
      </w:r>
      <w:r>
        <w:rPr>
          <w:rFonts w:ascii="Times New Roman" w:eastAsia="Times New Roman" w:hAnsi="Times New Roman" w:cs="Times New Roman"/>
          <w:sz w:val="30"/>
          <w:szCs w:val="30"/>
          <w:highlight w:val="white"/>
        </w:rPr>
        <w:t>ерсональных электрических ТС.</w:t>
      </w:r>
    </w:p>
    <w:p w14:paraId="00000065"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w:t>
      </w:r>
      <w:r>
        <w:rPr>
          <w:rFonts w:ascii="Times New Roman" w:eastAsia="Times New Roman" w:hAnsi="Times New Roman" w:cs="Times New Roman"/>
          <w:sz w:val="30"/>
          <w:szCs w:val="30"/>
          <w:highlight w:val="white"/>
        </w:rPr>
        <w:t xml:space="preserve">нной на </w:t>
      </w:r>
      <w:proofErr w:type="spellStart"/>
      <w:r>
        <w:rPr>
          <w:rFonts w:ascii="Times New Roman" w:eastAsia="Times New Roman" w:hAnsi="Times New Roman" w:cs="Times New Roman"/>
          <w:sz w:val="30"/>
          <w:szCs w:val="30"/>
          <w:highlight w:val="white"/>
        </w:rPr>
        <w:t>БелАЭС</w:t>
      </w:r>
      <w:proofErr w:type="spellEnd"/>
      <w:r>
        <w:rPr>
          <w:rFonts w:ascii="Times New Roman" w:eastAsia="Times New Roman" w:hAnsi="Times New Roman" w:cs="Times New Roman"/>
          <w:sz w:val="30"/>
          <w:szCs w:val="30"/>
          <w:highlight w:val="white"/>
        </w:rPr>
        <w:t>.</w:t>
      </w:r>
    </w:p>
    <w:p w14:paraId="00000066"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14:paraId="00000067"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 xml:space="preserve">Глава государства, Президент Национального олимпийского комитета Республики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 xml:space="preserve">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14:paraId="00000068"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14:paraId="00000069"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Карстен,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w:t>
      </w:r>
      <w:proofErr w:type="spellStart"/>
      <w:r>
        <w:rPr>
          <w:rFonts w:ascii="Times New Roman" w:eastAsia="Times New Roman" w:hAnsi="Times New Roman" w:cs="Times New Roman"/>
          <w:sz w:val="30"/>
          <w:szCs w:val="30"/>
        </w:rPr>
        <w:t>Домрачевой</w:t>
      </w:r>
      <w:proofErr w:type="spellEnd"/>
      <w:r>
        <w:rPr>
          <w:rFonts w:ascii="Times New Roman" w:eastAsia="Times New Roman" w:hAnsi="Times New Roman" w:cs="Times New Roman"/>
          <w:sz w:val="30"/>
          <w:szCs w:val="30"/>
        </w:rPr>
        <w:t xml:space="preserve">, фристайлистов Алексея Гришина, Антона Кушнира, Аллы </w:t>
      </w:r>
      <w:proofErr w:type="spellStart"/>
      <w:r>
        <w:rPr>
          <w:rFonts w:ascii="Times New Roman" w:eastAsia="Times New Roman" w:hAnsi="Times New Roman" w:cs="Times New Roman"/>
          <w:sz w:val="30"/>
          <w:szCs w:val="30"/>
        </w:rPr>
        <w:t>Цупер</w:t>
      </w:r>
      <w:proofErr w:type="spellEnd"/>
      <w:r>
        <w:rPr>
          <w:rFonts w:ascii="Times New Roman" w:eastAsia="Times New Roman" w:hAnsi="Times New Roman" w:cs="Times New Roman"/>
          <w:sz w:val="30"/>
          <w:szCs w:val="30"/>
        </w:rPr>
        <w:t xml:space="preserve">, Анны </w:t>
      </w:r>
      <w:proofErr w:type="spellStart"/>
      <w:r>
        <w:rPr>
          <w:rFonts w:ascii="Times New Roman" w:eastAsia="Times New Roman" w:hAnsi="Times New Roman" w:cs="Times New Roman"/>
          <w:sz w:val="30"/>
          <w:szCs w:val="30"/>
        </w:rPr>
        <w:t>Гуськовой</w:t>
      </w:r>
      <w:proofErr w:type="spellEnd"/>
      <w:r>
        <w:rPr>
          <w:rFonts w:ascii="Times New Roman" w:eastAsia="Times New Roman" w:hAnsi="Times New Roman" w:cs="Times New Roman"/>
          <w:sz w:val="30"/>
          <w:szCs w:val="30"/>
        </w:rPr>
        <w:t xml:space="preserve"> и многих других. </w:t>
      </w:r>
    </w:p>
    <w:p w14:paraId="0000006A"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14:paraId="0000006B"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14:paraId="0000006C"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14:paraId="0000006D"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 xml:space="preserve">и спортсмены приняли участие в семи зимних и </w:t>
      </w:r>
      <w:proofErr w:type="gramStart"/>
      <w:r>
        <w:rPr>
          <w:rFonts w:ascii="Times New Roman" w:eastAsia="Times New Roman" w:hAnsi="Times New Roman" w:cs="Times New Roman"/>
          <w:sz w:val="30"/>
          <w:szCs w:val="30"/>
        </w:rPr>
        <w:t>шести летних</w:t>
      </w:r>
      <w:proofErr w:type="gramEnd"/>
      <w:r>
        <w:rPr>
          <w:rFonts w:ascii="Times New Roman" w:eastAsia="Times New Roman" w:hAnsi="Times New Roman" w:cs="Times New Roman"/>
          <w:sz w:val="30"/>
          <w:szCs w:val="30"/>
        </w:rPr>
        <w:t xml:space="preserve">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14:paraId="0000006E"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14:paraId="0000006F"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14:paraId="00000070"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В крупнейшем </w:t>
      </w:r>
      <w:proofErr w:type="spellStart"/>
      <w:r>
        <w:rPr>
          <w:rFonts w:ascii="Times New Roman" w:eastAsia="Times New Roman" w:hAnsi="Times New Roman" w:cs="Times New Roman"/>
          <w:sz w:val="30"/>
          <w:szCs w:val="30"/>
        </w:rPr>
        <w:t>мульт</w:t>
      </w:r>
      <w:r>
        <w:rPr>
          <w:rFonts w:ascii="Times New Roman" w:eastAsia="Times New Roman" w:hAnsi="Times New Roman" w:cs="Times New Roman"/>
          <w:sz w:val="30"/>
          <w:szCs w:val="30"/>
        </w:rPr>
        <w:t>испортивном</w:t>
      </w:r>
      <w:proofErr w:type="spellEnd"/>
      <w:r>
        <w:rPr>
          <w:rFonts w:ascii="Times New Roman" w:eastAsia="Times New Roman" w:hAnsi="Times New Roman" w:cs="Times New Roman"/>
          <w:sz w:val="30"/>
          <w:szCs w:val="30"/>
        </w:rPr>
        <w:t xml:space="preserve">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14:paraId="00000071"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14:paraId="00000072"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14:paraId="00000073"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Pr>
          <w:rFonts w:ascii="Times New Roman" w:eastAsia="Times New Roman" w:hAnsi="Times New Roman" w:cs="Times New Roman"/>
          <w:sz w:val="30"/>
          <w:szCs w:val="30"/>
        </w:rPr>
        <w:t>г.Минска</w:t>
      </w:r>
      <w:proofErr w:type="spellEnd"/>
      <w:r>
        <w:rPr>
          <w:rFonts w:ascii="Times New Roman" w:eastAsia="Times New Roman" w:hAnsi="Times New Roman" w:cs="Times New Roman"/>
          <w:sz w:val="30"/>
          <w:szCs w:val="30"/>
        </w:rPr>
        <w:t xml:space="preserve"> местом проведения Игр. По информации </w:t>
      </w:r>
      <w:r>
        <w:rPr>
          <w:rFonts w:ascii="Times New Roman" w:eastAsia="Times New Roman" w:hAnsi="Times New Roman" w:cs="Times New Roman"/>
          <w:sz w:val="30"/>
          <w:szCs w:val="30"/>
        </w:rPr>
        <w:t xml:space="preserve">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w:t>
      </w:r>
      <w:proofErr w:type="spellStart"/>
      <w:r>
        <w:rPr>
          <w:rFonts w:ascii="Times New Roman" w:eastAsia="Times New Roman" w:hAnsi="Times New Roman" w:cs="Times New Roman"/>
          <w:sz w:val="30"/>
          <w:szCs w:val="30"/>
        </w:rPr>
        <w:t>г.Баку</w:t>
      </w:r>
      <w:proofErr w:type="spellEnd"/>
      <w:r>
        <w:rPr>
          <w:rFonts w:ascii="Times New Roman" w:eastAsia="Times New Roman" w:hAnsi="Times New Roman" w:cs="Times New Roman"/>
          <w:sz w:val="30"/>
          <w:szCs w:val="30"/>
        </w:rPr>
        <w:t xml:space="preserve"> составил 1,12 млрд</w:t>
      </w:r>
      <w:r>
        <w:rPr>
          <w:rFonts w:ascii="Times New Roman" w:eastAsia="Times New Roman" w:hAnsi="Times New Roman" w:cs="Times New Roman"/>
          <w:sz w:val="30"/>
          <w:szCs w:val="30"/>
        </w:rPr>
        <w:t>. долларов США.</w:t>
      </w:r>
    </w:p>
    <w:p w14:paraId="00000074"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w:t>
      </w:r>
      <w:proofErr w:type="spellStart"/>
      <w:r>
        <w:rPr>
          <w:rFonts w:ascii="Times New Roman" w:eastAsia="Times New Roman" w:hAnsi="Times New Roman" w:cs="Times New Roman"/>
          <w:sz w:val="30"/>
          <w:szCs w:val="30"/>
        </w:rPr>
        <w:t>Брузги</w:t>
      </w:r>
      <w:proofErr w:type="spellEnd"/>
      <w:r>
        <w:rPr>
          <w:rFonts w:ascii="Times New Roman" w:eastAsia="Times New Roman" w:hAnsi="Times New Roman" w:cs="Times New Roman"/>
          <w:sz w:val="30"/>
          <w:szCs w:val="30"/>
        </w:rPr>
        <w:t>»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14:paraId="00000075"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14:paraId="00000076"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14:paraId="00000077"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 xml:space="preserve">ежегодное проведение почти </w:t>
      </w:r>
      <w:r>
        <w:rPr>
          <w:rFonts w:ascii="Times New Roman" w:eastAsia="Times New Roman" w:hAnsi="Times New Roman" w:cs="Times New Roman"/>
          <w:b/>
          <w:i/>
          <w:sz w:val="30"/>
          <w:szCs w:val="30"/>
        </w:rPr>
        <w:lastRenderedPageBreak/>
        <w:t>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14:paraId="00000078"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 xml:space="preserve">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Pr>
          <w:rFonts w:ascii="Times New Roman" w:eastAsia="Times New Roman" w:hAnsi="Times New Roman" w:cs="Times New Roman"/>
          <w:sz w:val="30"/>
          <w:szCs w:val="30"/>
        </w:rPr>
        <w:t>Жигалковича</w:t>
      </w:r>
      <w:proofErr w:type="spellEnd"/>
      <w:r>
        <w:rPr>
          <w:rFonts w:ascii="Times New Roman" w:eastAsia="Times New Roman" w:hAnsi="Times New Roman" w:cs="Times New Roman"/>
          <w:sz w:val="30"/>
          <w:szCs w:val="30"/>
        </w:rPr>
        <w:t>, за которыми след</w:t>
      </w:r>
      <w:r>
        <w:rPr>
          <w:rFonts w:ascii="Times New Roman" w:eastAsia="Times New Roman" w:hAnsi="Times New Roman" w:cs="Times New Roman"/>
          <w:sz w:val="30"/>
          <w:szCs w:val="30"/>
        </w:rPr>
        <w:t xml:space="preserve">или во всех 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14:paraId="00000079"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14:paraId="0000007A"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14:paraId="0000007B"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14:paraId="0000007C"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sz w:val="30"/>
          <w:szCs w:val="30"/>
        </w:rPr>
        <w:t>.</w:t>
      </w:r>
    </w:p>
    <w:p w14:paraId="0000007D"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14:paraId="0000007E"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w:t>
      </w:r>
      <w:proofErr w:type="spellStart"/>
      <w:r>
        <w:rPr>
          <w:rFonts w:ascii="Times New Roman" w:eastAsia="Times New Roman" w:hAnsi="Times New Roman" w:cs="Times New Roman"/>
          <w:b/>
          <w:sz w:val="30"/>
          <w:szCs w:val="30"/>
        </w:rPr>
        <w:t>Купалье</w:t>
      </w:r>
      <w:proofErr w:type="spellEnd"/>
      <w:r>
        <w:rPr>
          <w:rFonts w:ascii="Times New Roman" w:eastAsia="Times New Roman" w:hAnsi="Times New Roman" w:cs="Times New Roman"/>
          <w:b/>
          <w:sz w:val="30"/>
          <w:szCs w:val="30"/>
        </w:rPr>
        <w:t>»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 xml:space="preserve">За 10 лет </w:t>
      </w:r>
      <w:r>
        <w:rPr>
          <w:rFonts w:ascii="Times New Roman" w:eastAsia="Times New Roman" w:hAnsi="Times New Roman" w:cs="Times New Roman"/>
          <w:sz w:val="30"/>
          <w:szCs w:val="30"/>
          <w:highlight w:val="white"/>
        </w:rPr>
        <w:lastRenderedPageBreak/>
        <w:t>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14:paraId="0000007F"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14:paraId="00000080"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праздник «</w:t>
      </w:r>
      <w:proofErr w:type="spellStart"/>
      <w:r>
        <w:rPr>
          <w:rFonts w:ascii="Times New Roman" w:eastAsia="Times New Roman" w:hAnsi="Times New Roman" w:cs="Times New Roman"/>
          <w:sz w:val="30"/>
          <w:szCs w:val="30"/>
        </w:rPr>
        <w:t>Купалье</w:t>
      </w:r>
      <w:proofErr w:type="spellEnd"/>
      <w:r>
        <w:rPr>
          <w:rFonts w:ascii="Times New Roman" w:eastAsia="Times New Roman" w:hAnsi="Times New Roman" w:cs="Times New Roman"/>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14:paraId="00000081"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14:paraId="00000082" w14:textId="77777777" w:rsidR="0080592F" w:rsidRDefault="00CA447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й международный фестиваль «</w:t>
      </w:r>
      <w:proofErr w:type="spellStart"/>
      <w:r>
        <w:rPr>
          <w:rFonts w:ascii="Times New Roman" w:eastAsia="Times New Roman" w:hAnsi="Times New Roman" w:cs="Times New Roman"/>
          <w:b/>
          <w:sz w:val="30"/>
          <w:szCs w:val="30"/>
        </w:rPr>
        <w:t>Лістапад</w:t>
      </w:r>
      <w:proofErr w:type="spellEnd"/>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14:paraId="00000083"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14:paraId="00000084" w14:textId="77777777" w:rsidR="0080592F" w:rsidRDefault="00CA4477">
      <w:pPr>
        <w:spacing w:after="0" w:line="240" w:lineRule="auto"/>
        <w:ind w:firstLine="709"/>
        <w:jc w:val="both"/>
        <w:rPr>
          <w:rFonts w:ascii="Times New Roman" w:eastAsia="Times New Roman" w:hAnsi="Times New Roman" w:cs="Times New Roman"/>
          <w:sz w:val="30"/>
          <w:szCs w:val="30"/>
        </w:rPr>
      </w:pPr>
      <w:bookmarkStart w:id="1" w:name="_gjdgxs" w:colFirst="0" w:colLast="0"/>
      <w:bookmarkEnd w:id="1"/>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 xml:space="preserve">Создавая духовную, нравственную и культурную основы для жизни будущих поколений белорусов, мы также </w:t>
      </w:r>
      <w:r>
        <w:rPr>
          <w:rFonts w:ascii="Times New Roman" w:eastAsia="Times New Roman" w:hAnsi="Times New Roman" w:cs="Times New Roman"/>
          <w:b/>
          <w:sz w:val="30"/>
          <w:szCs w:val="30"/>
          <w:highlight w:val="white"/>
        </w:rPr>
        <w:lastRenderedPageBreak/>
        <w:t>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14:paraId="00000085"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культурно-просветительные учреждения, плеяда талантливых, 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14:paraId="00000086"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 xml:space="preserve">завершилась реконструкция музея </w:t>
      </w:r>
      <w:proofErr w:type="spellStart"/>
      <w:r>
        <w:rPr>
          <w:rFonts w:ascii="Times New Roman" w:eastAsia="Times New Roman" w:hAnsi="Times New Roman" w:cs="Times New Roman"/>
          <w:b/>
          <w:i/>
          <w:sz w:val="30"/>
          <w:szCs w:val="30"/>
          <w:highlight w:val="white"/>
        </w:rPr>
        <w:t>Бялыницкого-Бирули</w:t>
      </w:r>
      <w:proofErr w:type="spellEnd"/>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w:t>
      </w:r>
      <w:proofErr w:type="spellStart"/>
      <w:r>
        <w:rPr>
          <w:rFonts w:ascii="Times New Roman" w:eastAsia="Times New Roman" w:hAnsi="Times New Roman" w:cs="Times New Roman"/>
          <w:sz w:val="30"/>
          <w:szCs w:val="30"/>
          <w:highlight w:val="white"/>
        </w:rPr>
        <w:t>Анташкевича</w:t>
      </w:r>
      <w:proofErr w:type="spellEnd"/>
      <w:r>
        <w:rPr>
          <w:rFonts w:ascii="Times New Roman" w:eastAsia="Times New Roman" w:hAnsi="Times New Roman" w:cs="Times New Roman"/>
          <w:sz w:val="30"/>
          <w:szCs w:val="30"/>
          <w:highlight w:val="white"/>
        </w:rPr>
        <w:t xml:space="preserve"> 1780 года постройки), но и создано уникальное художественное пространство, где могут осуществляться различные проекты.</w:t>
      </w:r>
    </w:p>
    <w:p w14:paraId="00000087"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 xml:space="preserve">реконструкции получил Национальный академический театр имени </w:t>
      </w:r>
      <w:proofErr w:type="spellStart"/>
      <w:r>
        <w:rPr>
          <w:rFonts w:ascii="Times New Roman" w:eastAsia="Times New Roman" w:hAnsi="Times New Roman" w:cs="Times New Roman"/>
          <w:b/>
          <w:i/>
          <w:sz w:val="30"/>
          <w:szCs w:val="30"/>
          <w:highlight w:val="white"/>
        </w:rPr>
        <w:t>Я.</w:t>
      </w:r>
      <w:r>
        <w:rPr>
          <w:rFonts w:ascii="Times New Roman" w:eastAsia="Times New Roman" w:hAnsi="Times New Roman" w:cs="Times New Roman"/>
          <w:b/>
          <w:i/>
          <w:sz w:val="30"/>
          <w:szCs w:val="30"/>
          <w:highlight w:val="white"/>
        </w:rPr>
        <w:t>Купалы</w:t>
      </w:r>
      <w:proofErr w:type="spellEnd"/>
      <w:r>
        <w:rPr>
          <w:rFonts w:ascii="Times New Roman" w:eastAsia="Times New Roman" w:hAnsi="Times New Roman" w:cs="Times New Roman"/>
          <w:sz w:val="30"/>
          <w:szCs w:val="30"/>
          <w:highlight w:val="white"/>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Pr>
          <w:rFonts w:ascii="Times New Roman" w:eastAsia="Times New Roman" w:hAnsi="Times New Roman" w:cs="Times New Roman"/>
          <w:sz w:val="30"/>
          <w:szCs w:val="30"/>
          <w:highlight w:val="white"/>
        </w:rPr>
        <w:t>Тутэйшыя</w:t>
      </w:r>
      <w:proofErr w:type="spellEnd"/>
      <w:r>
        <w:rPr>
          <w:rFonts w:ascii="Times New Roman" w:eastAsia="Times New Roman" w:hAnsi="Times New Roman" w:cs="Times New Roman"/>
          <w:sz w:val="30"/>
          <w:szCs w:val="30"/>
          <w:highlight w:val="white"/>
        </w:rPr>
        <w:t>», «</w:t>
      </w:r>
      <w:proofErr w:type="spellStart"/>
      <w:r>
        <w:rPr>
          <w:rFonts w:ascii="Times New Roman" w:eastAsia="Times New Roman" w:hAnsi="Times New Roman" w:cs="Times New Roman"/>
          <w:sz w:val="30"/>
          <w:szCs w:val="30"/>
          <w:highlight w:val="white"/>
        </w:rPr>
        <w:t>Пінская</w:t>
      </w:r>
      <w:proofErr w:type="spellEnd"/>
      <w:r>
        <w:rPr>
          <w:rFonts w:ascii="Times New Roman" w:eastAsia="Times New Roman" w:hAnsi="Times New Roman" w:cs="Times New Roman"/>
          <w:sz w:val="30"/>
          <w:szCs w:val="30"/>
          <w:highlight w:val="white"/>
        </w:rPr>
        <w:t xml:space="preserve"> шляхта», «Пан </w:t>
      </w:r>
      <w:proofErr w:type="spellStart"/>
      <w:r>
        <w:rPr>
          <w:rFonts w:ascii="Times New Roman" w:eastAsia="Times New Roman" w:hAnsi="Times New Roman" w:cs="Times New Roman"/>
          <w:sz w:val="30"/>
          <w:szCs w:val="30"/>
          <w:highlight w:val="white"/>
        </w:rPr>
        <w:t>Тадэвуш</w:t>
      </w:r>
      <w:proofErr w:type="spellEnd"/>
      <w:r>
        <w:rPr>
          <w:rFonts w:ascii="Times New Roman" w:eastAsia="Times New Roman" w:hAnsi="Times New Roman" w:cs="Times New Roman"/>
          <w:sz w:val="30"/>
          <w:szCs w:val="30"/>
          <w:highlight w:val="white"/>
        </w:rPr>
        <w:t xml:space="preserve">». </w:t>
      </w:r>
    </w:p>
    <w:p w14:paraId="00000088"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w:t>
      </w:r>
      <w:proofErr w:type="spellStart"/>
      <w:r>
        <w:rPr>
          <w:rFonts w:ascii="Times New Roman" w:eastAsia="Times New Roman" w:hAnsi="Times New Roman" w:cs="Times New Roman"/>
          <w:sz w:val="30"/>
          <w:szCs w:val="30"/>
          <w:highlight w:val="white"/>
        </w:rPr>
        <w:t>Новогрудке</w:t>
      </w:r>
      <w:proofErr w:type="spellEnd"/>
      <w:r>
        <w:rPr>
          <w:rFonts w:ascii="Times New Roman" w:eastAsia="Times New Roman" w:hAnsi="Times New Roman" w:cs="Times New Roman"/>
          <w:sz w:val="30"/>
          <w:szCs w:val="30"/>
          <w:highlight w:val="white"/>
        </w:rPr>
        <w:t xml:space="preserve">, Гольшанах, Крево, </w:t>
      </w:r>
      <w:proofErr w:type="spellStart"/>
      <w:r>
        <w:rPr>
          <w:rFonts w:ascii="Times New Roman" w:eastAsia="Times New Roman" w:hAnsi="Times New Roman" w:cs="Times New Roman"/>
          <w:sz w:val="30"/>
          <w:szCs w:val="30"/>
          <w:highlight w:val="white"/>
        </w:rPr>
        <w:t>Спасо</w:t>
      </w:r>
      <w:proofErr w:type="spellEnd"/>
      <w:r>
        <w:rPr>
          <w:rFonts w:ascii="Times New Roman" w:eastAsia="Times New Roman" w:hAnsi="Times New Roman" w:cs="Times New Roman"/>
          <w:sz w:val="30"/>
          <w:szCs w:val="30"/>
          <w:highlight w:val="white"/>
        </w:rPr>
        <w:t xml:space="preserve">-Преображенская церковь в Полоцке, реконструкция бывшего дворцового комплекса рода Сапег в </w:t>
      </w:r>
      <w:proofErr w:type="spellStart"/>
      <w:r>
        <w:rPr>
          <w:rFonts w:ascii="Times New Roman" w:eastAsia="Times New Roman" w:hAnsi="Times New Roman" w:cs="Times New Roman"/>
          <w:sz w:val="30"/>
          <w:szCs w:val="30"/>
          <w:highlight w:val="white"/>
        </w:rPr>
        <w:t>г.п.Ружаны</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Пружанского</w:t>
      </w:r>
      <w:proofErr w:type="spellEnd"/>
      <w:r>
        <w:rPr>
          <w:rFonts w:ascii="Times New Roman" w:eastAsia="Times New Roman" w:hAnsi="Times New Roman" w:cs="Times New Roman"/>
          <w:sz w:val="30"/>
          <w:szCs w:val="30"/>
          <w:highlight w:val="white"/>
        </w:rPr>
        <w:t xml:space="preserve"> района, часовни князей Паск</w:t>
      </w:r>
      <w:r>
        <w:rPr>
          <w:rFonts w:ascii="Times New Roman" w:eastAsia="Times New Roman" w:hAnsi="Times New Roman" w:cs="Times New Roman"/>
          <w:sz w:val="30"/>
          <w:szCs w:val="30"/>
          <w:highlight w:val="white"/>
        </w:rPr>
        <w:t xml:space="preserve">евичей (памятник истории и архитектуры XIX века), а также комплекса бывшего коллегиума иезуитов в </w:t>
      </w:r>
      <w:proofErr w:type="spellStart"/>
      <w:r>
        <w:rPr>
          <w:rFonts w:ascii="Times New Roman" w:eastAsia="Times New Roman" w:hAnsi="Times New Roman" w:cs="Times New Roman"/>
          <w:sz w:val="30"/>
          <w:szCs w:val="30"/>
          <w:highlight w:val="white"/>
        </w:rPr>
        <w:t>аг.Юровичи</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Калинковичского</w:t>
      </w:r>
      <w:proofErr w:type="spellEnd"/>
      <w:r>
        <w:rPr>
          <w:rFonts w:ascii="Times New Roman" w:eastAsia="Times New Roman" w:hAnsi="Times New Roman" w:cs="Times New Roman"/>
          <w:sz w:val="30"/>
          <w:szCs w:val="30"/>
          <w:highlight w:val="white"/>
        </w:rPr>
        <w:t xml:space="preserve">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14:paraId="00000089"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14:paraId="0000008A"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Опора на традиции и ценности народа, служение людям, духовное и идейное укрепление независимости страны – вот стратегическое </w:t>
      </w:r>
      <w:r>
        <w:rPr>
          <w:rFonts w:ascii="Times New Roman" w:eastAsia="Times New Roman" w:hAnsi="Times New Roman" w:cs="Times New Roman"/>
          <w:sz w:val="30"/>
          <w:szCs w:val="30"/>
          <w:highlight w:val="white"/>
        </w:rPr>
        <w:lastRenderedPageBreak/>
        <w:t>видение белорусского государства по отношению к национальной культуре.</w:t>
      </w:r>
    </w:p>
    <w:p w14:paraId="0000008B"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bookmarkStart w:id="2" w:name="_30j0zll" w:colFirst="0" w:colLast="0"/>
      <w:bookmarkEnd w:id="2"/>
      <w:r>
        <w:rPr>
          <w:rFonts w:ascii="Times New Roman" w:eastAsia="Times New Roman" w:hAnsi="Times New Roman" w:cs="Times New Roman"/>
          <w:b/>
          <w:sz w:val="30"/>
          <w:szCs w:val="30"/>
        </w:rPr>
        <w:t>Беларусь – безопасная страна</w:t>
      </w:r>
    </w:p>
    <w:p w14:paraId="0000008C"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Вспомним «лихие» 90-ые. С</w:t>
      </w:r>
      <w:r>
        <w:rPr>
          <w:rFonts w:ascii="Times New Roman" w:eastAsia="Times New Roman" w:hAnsi="Times New Roman" w:cs="Times New Roman"/>
          <w:sz w:val="30"/>
          <w:szCs w:val="30"/>
        </w:rPr>
        <w:t>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xml:space="preserve">– неоднократно подчеркивал </w:t>
      </w:r>
      <w:proofErr w:type="spellStart"/>
      <w:r>
        <w:rPr>
          <w:rFonts w:ascii="Times New Roman" w:eastAsia="Times New Roman" w:hAnsi="Times New Roman" w:cs="Times New Roman"/>
          <w:b/>
          <w:sz w:val="30"/>
          <w:szCs w:val="30"/>
        </w:rPr>
        <w:t>А.Г.Лукашенко</w:t>
      </w:r>
      <w:proofErr w:type="spellEnd"/>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p>
    <w:p w14:paraId="0000008D"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14:paraId="0000008E"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меньше граждан 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w:t>
      </w:r>
      <w:r>
        <w:rPr>
          <w:rFonts w:ascii="Times New Roman" w:eastAsia="Times New Roman" w:hAnsi="Times New Roman" w:cs="Times New Roman"/>
          <w:sz w:val="30"/>
          <w:szCs w:val="30"/>
        </w:rPr>
        <w:t xml:space="preserve">январе–декабре 2019 г. доля особо тяжких и тяжких преступлений в общем количестве зарегистрированных преступлений составила 11,5%. </w:t>
      </w:r>
    </w:p>
    <w:p w14:paraId="0000008F"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год преобладали менее тяжкие (67,6%) и не представляющие большой общественной опасности </w:t>
      </w:r>
      <w:r>
        <w:rPr>
          <w:rFonts w:ascii="Times New Roman" w:eastAsia="Times New Roman" w:hAnsi="Times New Roman" w:cs="Times New Roman"/>
          <w:sz w:val="30"/>
          <w:szCs w:val="30"/>
        </w:rPr>
        <w:t>(почти 21%) уголовно наказуемые деяния. Постоянно снижается уровень рецидивной преступности, количество погибших в результате криминальных деяний.</w:t>
      </w:r>
    </w:p>
    <w:p w14:paraId="00000090"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Республика Беларусь по версии сервиса </w:t>
      </w:r>
      <w:proofErr w:type="spellStart"/>
      <w:r>
        <w:rPr>
          <w:rFonts w:ascii="Times New Roman" w:eastAsia="Times New Roman" w:hAnsi="Times New Roman" w:cs="Times New Roman"/>
          <w:sz w:val="30"/>
          <w:szCs w:val="30"/>
        </w:rPr>
        <w:t>Numbeo</w:t>
      </w:r>
      <w:proofErr w:type="spellEnd"/>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 рейтинге стран с наименьшим уровнем преступности и наиболее вы</w:t>
      </w:r>
      <w:r>
        <w:rPr>
          <w:rFonts w:ascii="Times New Roman" w:eastAsia="Times New Roman" w:hAnsi="Times New Roman" w:cs="Times New Roman"/>
          <w:b/>
          <w:i/>
          <w:sz w:val="30"/>
          <w:szCs w:val="30"/>
        </w:rPr>
        <w:t>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опередив страны – соседки нашей республики: 25 место – Польша, 36 – Литва,43 – Латвия, 56 – Россия, 84 – Украина.</w:t>
      </w:r>
    </w:p>
    <w:p w14:paraId="00000091"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w:t>
      </w:r>
      <w:proofErr w:type="spellStart"/>
      <w:r>
        <w:rPr>
          <w:rFonts w:ascii="Times New Roman" w:eastAsia="Times New Roman" w:hAnsi="Times New Roman" w:cs="Times New Roman"/>
          <w:sz w:val="30"/>
          <w:szCs w:val="30"/>
        </w:rPr>
        <w:t>г.Ми</w:t>
      </w:r>
      <w:r>
        <w:rPr>
          <w:rFonts w:ascii="Times New Roman" w:eastAsia="Times New Roman" w:hAnsi="Times New Roman" w:cs="Times New Roman"/>
          <w:sz w:val="30"/>
          <w:szCs w:val="30"/>
        </w:rPr>
        <w:t>нск</w:t>
      </w:r>
      <w:proofErr w:type="spellEnd"/>
      <w:r>
        <w:rPr>
          <w:rFonts w:ascii="Times New Roman" w:eastAsia="Times New Roman" w:hAnsi="Times New Roman" w:cs="Times New Roman"/>
          <w:sz w:val="30"/>
          <w:szCs w:val="30"/>
        </w:rPr>
        <w:t xml:space="preserve"> разместился на 37-й строчке. </w:t>
      </w:r>
    </w:p>
    <w:p w14:paraId="00000092"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Неуклонно продолжается снижение уровня наркопреступности. Этому в значительной степени способствовало принятие Декрета Президента Республики Беларусь от 28 декабря 2014 г. № 6 «О неотложных мерах по противодействию незакон</w:t>
      </w:r>
      <w:r>
        <w:rPr>
          <w:rFonts w:ascii="Times New Roman" w:eastAsia="Times New Roman" w:hAnsi="Times New Roman" w:cs="Times New Roman"/>
          <w:sz w:val="30"/>
          <w:szCs w:val="30"/>
        </w:rPr>
        <w:t xml:space="preserve">ному обороту наркотиков». Так, по итогам 2019 года (к уровню 2015 года) </w:t>
      </w:r>
      <w:r>
        <w:rPr>
          <w:rFonts w:ascii="Times New Roman" w:eastAsia="Times New Roman" w:hAnsi="Times New Roman" w:cs="Times New Roman"/>
          <w:b/>
          <w:i/>
          <w:sz w:val="30"/>
          <w:szCs w:val="30"/>
        </w:rPr>
        <w:t>количество наркопреступлений в стране сократилось в 1,6 раза</w:t>
      </w:r>
      <w:r>
        <w:rPr>
          <w:rFonts w:ascii="Times New Roman" w:eastAsia="Times New Roman" w:hAnsi="Times New Roman" w:cs="Times New Roman"/>
          <w:sz w:val="30"/>
          <w:szCs w:val="30"/>
        </w:rPr>
        <w:t xml:space="preserve">, в том числе совершенных несовершеннолетними или при их соучастии – в 3,7 раза, а </w:t>
      </w:r>
      <w:r>
        <w:rPr>
          <w:rFonts w:ascii="Times New Roman" w:eastAsia="Times New Roman" w:hAnsi="Times New Roman" w:cs="Times New Roman"/>
          <w:sz w:val="30"/>
          <w:szCs w:val="30"/>
        </w:rPr>
        <w:lastRenderedPageBreak/>
        <w:t>случаев передозировок наркотиками – в 3,8</w:t>
      </w:r>
      <w:r>
        <w:rPr>
          <w:rFonts w:ascii="Times New Roman" w:eastAsia="Times New Roman" w:hAnsi="Times New Roman" w:cs="Times New Roman"/>
          <w:sz w:val="30"/>
          <w:szCs w:val="30"/>
        </w:rPr>
        <w:t xml:space="preserve"> раза (из них лицами, не достигшими восемнадцатилетнего возраста, – в 37 раз). </w:t>
      </w:r>
    </w:p>
    <w:p w14:paraId="00000093"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14:paraId="00000094"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относит</w:t>
      </w:r>
      <w:r>
        <w:rPr>
          <w:rFonts w:ascii="Times New Roman" w:eastAsia="Times New Roman" w:hAnsi="Times New Roman" w:cs="Times New Roman"/>
          <w:b/>
          <w:i/>
          <w:sz w:val="30"/>
          <w:szCs w:val="30"/>
        </w:rPr>
        <w:t>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Республика Беларусь 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 xml:space="preserve">превзошла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w:t>
      </w:r>
      <w:r>
        <w:rPr>
          <w:rFonts w:ascii="Times New Roman" w:eastAsia="Times New Roman" w:hAnsi="Times New Roman" w:cs="Times New Roman"/>
          <w:sz w:val="30"/>
          <w:szCs w:val="30"/>
        </w:rPr>
        <w:t>ина – 79, Россия – 124).</w:t>
      </w:r>
    </w:p>
    <w:p w14:paraId="00000095" w14:textId="77777777" w:rsidR="0080592F" w:rsidRDefault="00CA4477">
      <w:pPr>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 зрения угрозы террористических атак</w:t>
      </w:r>
      <w:r>
        <w:rPr>
          <w:rFonts w:ascii="Times New Roman" w:eastAsia="Times New Roman" w:hAnsi="Times New Roman" w:cs="Times New Roman"/>
          <w:sz w:val="30"/>
          <w:szCs w:val="30"/>
        </w:rPr>
        <w:t xml:space="preserve">. </w:t>
      </w:r>
    </w:p>
    <w:p w14:paraId="00000096" w14:textId="77777777" w:rsidR="0080592F" w:rsidRDefault="00CA4477">
      <w:pPr>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w:t>
      </w:r>
      <w:r>
        <w:rPr>
          <w:rFonts w:ascii="Times New Roman" w:eastAsia="Times New Roman" w:hAnsi="Times New Roman" w:cs="Times New Roman"/>
          <w:b/>
          <w:sz w:val="30"/>
          <w:szCs w:val="30"/>
        </w:rPr>
        <w:t>рана по праву является «островком мира, спокойствия и порядка», «островом безопасности на Евразийском континенте».</w:t>
      </w:r>
    </w:p>
    <w:p w14:paraId="00000097"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14:paraId="00000098"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Информационные технологии оказывают большое влияние как на национальную экономику в целом, так и на повседневную</w:t>
      </w:r>
      <w:r>
        <w:rPr>
          <w:rFonts w:ascii="Times New Roman" w:eastAsia="Times New Roman" w:hAnsi="Times New Roman" w:cs="Times New Roman"/>
          <w:sz w:val="30"/>
          <w:szCs w:val="30"/>
        </w:rPr>
        <w:t xml:space="preserve">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w:t>
      </w:r>
      <w:r>
        <w:rPr>
          <w:rFonts w:ascii="Times New Roman" w:eastAsia="Times New Roman" w:hAnsi="Times New Roman" w:cs="Times New Roman"/>
          <w:sz w:val="30"/>
          <w:szCs w:val="30"/>
        </w:rPr>
        <w:t>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14:paraId="00000099" w14:textId="77777777" w:rsidR="0080592F" w:rsidRDefault="00CA4477">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w:t>
      </w:r>
      <w:r>
        <w:rPr>
          <w:rFonts w:ascii="Times New Roman" w:eastAsia="Times New Roman" w:hAnsi="Times New Roman" w:cs="Times New Roman"/>
          <w:sz w:val="30"/>
          <w:szCs w:val="30"/>
        </w:rPr>
        <w:t>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IT и высоких технологий в Вост</w:t>
      </w:r>
      <w:r>
        <w:rPr>
          <w:rFonts w:ascii="Times New Roman" w:eastAsia="Times New Roman" w:hAnsi="Times New Roman" w:cs="Times New Roman"/>
          <w:sz w:val="30"/>
          <w:szCs w:val="30"/>
        </w:rPr>
        <w:t>очной Европе и СНГ.</w:t>
      </w:r>
    </w:p>
    <w:p w14:paraId="0000009A" w14:textId="77777777" w:rsidR="0080592F" w:rsidRDefault="00CA4477">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IT-отрасли. </w:t>
      </w:r>
    </w:p>
    <w:p w14:paraId="0000009B"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Белорусский лидер пообещал и дальше оказывать всяческую поддержк</w:t>
      </w:r>
      <w:r>
        <w:rPr>
          <w:rFonts w:ascii="Times New Roman" w:eastAsia="Times New Roman" w:hAnsi="Times New Roman" w:cs="Times New Roman"/>
          <w:color w:val="000000"/>
          <w:sz w:val="30"/>
          <w:szCs w:val="30"/>
          <w:highlight w:val="white"/>
        </w:rPr>
        <w:t xml:space="preserve">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w:t>
      </w:r>
      <w:proofErr w:type="spellStart"/>
      <w:r>
        <w:rPr>
          <w:rFonts w:ascii="Times New Roman" w:eastAsia="Times New Roman" w:hAnsi="Times New Roman" w:cs="Times New Roman"/>
          <w:b/>
          <w:color w:val="000000"/>
          <w:sz w:val="30"/>
          <w:szCs w:val="30"/>
          <w:highlight w:val="white"/>
        </w:rPr>
        <w:t>хістацца</w:t>
      </w:r>
      <w:proofErr w:type="spellEnd"/>
      <w:r>
        <w:rPr>
          <w:rFonts w:ascii="Times New Roman" w:eastAsia="Times New Roman" w:hAnsi="Times New Roman" w:cs="Times New Roman"/>
          <w:b/>
          <w:color w:val="000000"/>
          <w:sz w:val="30"/>
          <w:szCs w:val="30"/>
          <w:highlight w:val="white"/>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w:t>
      </w:r>
      <w:r>
        <w:rPr>
          <w:rFonts w:ascii="Times New Roman" w:eastAsia="Times New Roman" w:hAnsi="Times New Roman" w:cs="Times New Roman"/>
          <w:b/>
          <w:color w:val="000000"/>
          <w:sz w:val="30"/>
          <w:szCs w:val="30"/>
          <w:highlight w:val="white"/>
        </w:rPr>
        <w:lastRenderedPageBreak/>
        <w:t>по большому счету вы мо</w:t>
      </w:r>
      <w:r>
        <w:rPr>
          <w:rFonts w:ascii="Times New Roman" w:eastAsia="Times New Roman" w:hAnsi="Times New Roman" w:cs="Times New Roman"/>
          <w:b/>
          <w:color w:val="000000"/>
          <w:sz w:val="30"/>
          <w:szCs w:val="30"/>
          <w:highlight w:val="white"/>
        </w:rPr>
        <w:t>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14:paraId="0000009C"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Вклад Парка высоких технологий в рост ВВП соизмерим с ключевыми отра</w:t>
      </w:r>
      <w:r>
        <w:rPr>
          <w:rFonts w:ascii="Times New Roman" w:eastAsia="Times New Roman" w:hAnsi="Times New Roman" w:cs="Times New Roman"/>
          <w:color w:val="000000"/>
          <w:sz w:val="30"/>
          <w:szCs w:val="30"/>
        </w:rPr>
        <w:t xml:space="preserve">слями белорусской экономики. Рекордный </w:t>
      </w:r>
      <w:r>
        <w:rPr>
          <w:rFonts w:ascii="Times New Roman" w:eastAsia="Times New Roman" w:hAnsi="Times New Roman" w:cs="Times New Roman"/>
          <w:b/>
          <w:i/>
          <w:color w:val="000000"/>
          <w:sz w:val="30"/>
          <w:szCs w:val="30"/>
        </w:rPr>
        <w:t>экспорт ПВТ в 2019 году составил 2 млрд. 195 млн. долларов США (рост – 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w:t>
      </w:r>
      <w:r>
        <w:rPr>
          <w:rFonts w:ascii="Times New Roman" w:eastAsia="Times New Roman" w:hAnsi="Times New Roman" w:cs="Times New Roman"/>
          <w:color w:val="000000"/>
          <w:sz w:val="30"/>
          <w:szCs w:val="30"/>
        </w:rPr>
        <w:t>ай, Индию, Японию, Южную Корею и многие другие технологичные страны по экспорту компьютерных услуг на душу населения.</w:t>
      </w:r>
    </w:p>
    <w:p w14:paraId="0000009D"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14:paraId="0000009E"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w:t>
      </w:r>
      <w:r>
        <w:rPr>
          <w:rFonts w:ascii="Times New Roman" w:eastAsia="Times New Roman" w:hAnsi="Times New Roman" w:cs="Times New Roman"/>
          <w:color w:val="000000"/>
          <w:sz w:val="30"/>
          <w:szCs w:val="30"/>
        </w:rPr>
        <w:t>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14:paraId="0000009F"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в 2019 году заплатил в бюджет больше налогов, чем все предприятия Минпрома</w:t>
      </w:r>
      <w:r>
        <w:rPr>
          <w:rFonts w:ascii="Times New Roman" w:eastAsia="Times New Roman" w:hAnsi="Times New Roman" w:cs="Times New Roman"/>
          <w:color w:val="000000"/>
          <w:sz w:val="30"/>
          <w:szCs w:val="30"/>
        </w:rPr>
        <w:t xml:space="preserve">, Минсельхозпрода, </w:t>
      </w:r>
      <w:proofErr w:type="spellStart"/>
      <w:r>
        <w:rPr>
          <w:rFonts w:ascii="Times New Roman" w:eastAsia="Times New Roman" w:hAnsi="Times New Roman" w:cs="Times New Roman"/>
          <w:color w:val="000000"/>
          <w:sz w:val="30"/>
          <w:szCs w:val="30"/>
        </w:rPr>
        <w:t>Минстройархитектуры</w:t>
      </w:r>
      <w:proofErr w:type="spellEnd"/>
      <w:r>
        <w:rPr>
          <w:rFonts w:ascii="Times New Roman" w:eastAsia="Times New Roman" w:hAnsi="Times New Roman" w:cs="Times New Roman"/>
          <w:color w:val="000000"/>
          <w:sz w:val="30"/>
          <w:szCs w:val="30"/>
        </w:rPr>
        <w:t xml:space="preserve"> и многих других отраслей. </w:t>
      </w:r>
    </w:p>
    <w:p w14:paraId="000000A0" w14:textId="77777777" w:rsidR="0080592F" w:rsidRDefault="00CA4477">
      <w:pPr>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xml:space="preserve">, а это 1,4% от занятых в экономике Беларуси, и они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 xml:space="preserve">количество резидентов ПВТ выросло в </w:t>
      </w:r>
      <w:r>
        <w:rPr>
          <w:rFonts w:ascii="Times New Roman" w:eastAsia="Times New Roman" w:hAnsi="Times New Roman" w:cs="Times New Roman"/>
          <w:b/>
          <w:i/>
          <w:color w:val="000000"/>
          <w:sz w:val="30"/>
          <w:szCs w:val="30"/>
        </w:rPr>
        <w:t>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 xml:space="preserve">и достигло 818 компаний. Сегодня в Парке предоставлены равные возможности как крупным </w:t>
      </w:r>
      <w:proofErr w:type="spellStart"/>
      <w:r>
        <w:rPr>
          <w:rFonts w:ascii="Times New Roman" w:eastAsia="Times New Roman" w:hAnsi="Times New Roman" w:cs="Times New Roman"/>
          <w:color w:val="000000"/>
          <w:sz w:val="30"/>
          <w:szCs w:val="30"/>
        </w:rPr>
        <w:t>валообразующим</w:t>
      </w:r>
      <w:proofErr w:type="spellEnd"/>
      <w:r>
        <w:rPr>
          <w:rFonts w:ascii="Times New Roman" w:eastAsia="Times New Roman" w:hAnsi="Times New Roman" w:cs="Times New Roman"/>
          <w:color w:val="000000"/>
          <w:sz w:val="30"/>
          <w:szCs w:val="30"/>
        </w:rPr>
        <w:t xml:space="preserve"> предприятиям с тысячами сотрудников, так и субъектам малого бизнеса.</w:t>
      </w:r>
    </w:p>
    <w:p w14:paraId="000000A1"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При этом ПВТ решает проблему занятости молодежи. В его компаниях трудятся более</w:t>
      </w:r>
      <w:r>
        <w:rPr>
          <w:rFonts w:ascii="Times New Roman" w:eastAsia="Times New Roman" w:hAnsi="Times New Roman" w:cs="Times New Roman"/>
          <w:color w:val="000000"/>
          <w:sz w:val="30"/>
          <w:szCs w:val="30"/>
        </w:rPr>
        <w:t xml:space="preserve">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14:paraId="000000A2" w14:textId="77777777" w:rsidR="0080592F" w:rsidRDefault="00CA4477">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развитие регионов. Сегодня резидентами ПВТ за пределами Минска я</w:t>
      </w:r>
      <w:r>
        <w:rPr>
          <w:rFonts w:ascii="Times New Roman" w:eastAsia="Times New Roman" w:hAnsi="Times New Roman" w:cs="Times New Roman"/>
          <w:color w:val="000000"/>
          <w:sz w:val="30"/>
          <w:szCs w:val="30"/>
        </w:rPr>
        <w:t xml:space="preserve">вляются 82 компании, где создано порядка 4 000 рабочих мест. </w:t>
      </w:r>
    </w:p>
    <w:p w14:paraId="000000A3" w14:textId="77777777" w:rsidR="0080592F" w:rsidRDefault="00CA447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 xml:space="preserve">Сумма прямых </w:t>
      </w:r>
      <w:r>
        <w:rPr>
          <w:rFonts w:ascii="Times New Roman" w:eastAsia="Times New Roman" w:hAnsi="Times New Roman" w:cs="Times New Roman"/>
          <w:b/>
          <w:i/>
          <w:color w:val="000000"/>
          <w:sz w:val="30"/>
          <w:szCs w:val="30"/>
        </w:rPr>
        <w:t>иностранных инвестиций за 2019 год – 285 млн. долларов США</w:t>
      </w:r>
      <w:r>
        <w:rPr>
          <w:rFonts w:ascii="Times New Roman" w:eastAsia="Times New Roman" w:hAnsi="Times New Roman" w:cs="Times New Roman"/>
          <w:color w:val="000000"/>
          <w:sz w:val="30"/>
          <w:szCs w:val="30"/>
        </w:rPr>
        <w:t>.</w:t>
      </w:r>
    </w:p>
    <w:p w14:paraId="000000A4" w14:textId="77777777" w:rsidR="0080592F" w:rsidRDefault="00CA4477">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14:paraId="000000A5" w14:textId="77777777" w:rsidR="0080592F" w:rsidRDefault="00CA4477">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У</w:t>
      </w:r>
      <w:r>
        <w:rPr>
          <w:rFonts w:ascii="Times New Roman" w:eastAsia="Times New Roman" w:hAnsi="Times New Roman" w:cs="Times New Roman"/>
          <w:sz w:val="30"/>
          <w:szCs w:val="30"/>
          <w:highlight w:val="white"/>
        </w:rPr>
        <w:t>никальность ПВТ заключается в удачном сочетании качественного те</w:t>
      </w:r>
      <w:r>
        <w:rPr>
          <w:rFonts w:ascii="Times New Roman" w:eastAsia="Times New Roman" w:hAnsi="Times New Roman" w:cs="Times New Roman"/>
          <w:sz w:val="30"/>
          <w:szCs w:val="30"/>
          <w:highlight w:val="white"/>
        </w:rPr>
        <w:t xml:space="preserve">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продуктами и направлениями, которые стали множественными точками опор</w:t>
      </w:r>
      <w:r>
        <w:rPr>
          <w:rFonts w:ascii="Times New Roman" w:eastAsia="Times New Roman" w:hAnsi="Times New Roman" w:cs="Times New Roman"/>
          <w:sz w:val="30"/>
          <w:szCs w:val="30"/>
        </w:rPr>
        <w:t>ы всей IT-отрасли Беларуси, формируя основу ее долгосрочной стабильности.</w:t>
      </w:r>
    </w:p>
    <w:p w14:paraId="000000A6" w14:textId="77777777" w:rsidR="0080592F" w:rsidRDefault="00CA4477">
      <w:pPr>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14:paraId="000000A7"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Республика Беларусь – экспортно-ориентированное государство с развитой промышленностью и сектором услуг. Несмотря на различные трудности, </w:t>
      </w:r>
      <w:r>
        <w:rPr>
          <w:rFonts w:ascii="Times New Roman" w:eastAsia="Times New Roman" w:hAnsi="Times New Roman" w:cs="Times New Roman"/>
          <w:sz w:val="30"/>
          <w:szCs w:val="30"/>
          <w:highlight w:val="white"/>
        </w:rPr>
        <w:t xml:space="preserve">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14:paraId="000000A8"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14:paraId="000000A9"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с большим отрывом опережая страны СНГ, к</w:t>
      </w:r>
      <w:r>
        <w:rPr>
          <w:rFonts w:ascii="Times New Roman" w:eastAsia="Times New Roman" w:hAnsi="Times New Roman" w:cs="Times New Roman"/>
          <w:sz w:val="30"/>
          <w:szCs w:val="30"/>
          <w:highlight w:val="white"/>
        </w:rPr>
        <w:t xml:space="preserve">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w:t>
      </w:r>
      <w:r>
        <w:rPr>
          <w:rFonts w:ascii="Times New Roman" w:eastAsia="Times New Roman" w:hAnsi="Times New Roman" w:cs="Times New Roman"/>
          <w:sz w:val="30"/>
          <w:szCs w:val="30"/>
          <w:highlight w:val="white"/>
        </w:rPr>
        <w:t xml:space="preserve">в мире. Среди государств Европейского союза Беларусь уступает 21 стране и находится на уровне Люксембурга и Эстонии. </w:t>
      </w:r>
    </w:p>
    <w:p w14:paraId="000000AA"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w:t>
      </w:r>
      <w:r>
        <w:rPr>
          <w:rFonts w:ascii="Times New Roman" w:eastAsia="Times New Roman" w:hAnsi="Times New Roman" w:cs="Times New Roman"/>
          <w:sz w:val="30"/>
          <w:szCs w:val="30"/>
          <w:highlight w:val="white"/>
        </w:rPr>
        <w:t xml:space="preserve">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14:paraId="000000AB"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w:t>
      </w:r>
      <w:r>
        <w:rPr>
          <w:rFonts w:ascii="Times New Roman" w:eastAsia="Times New Roman" w:hAnsi="Times New Roman" w:cs="Times New Roman"/>
          <w:sz w:val="30"/>
          <w:szCs w:val="30"/>
          <w:highlight w:val="white"/>
        </w:rPr>
        <w:t>го производства.</w:t>
      </w:r>
    </w:p>
    <w:p w14:paraId="000000AC"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w:t>
      </w:r>
      <w:r>
        <w:rPr>
          <w:rFonts w:ascii="Times New Roman" w:eastAsia="Times New Roman" w:hAnsi="Times New Roman" w:cs="Times New Roman"/>
          <w:sz w:val="30"/>
          <w:szCs w:val="30"/>
          <w:highlight w:val="white"/>
        </w:rPr>
        <w:t xml:space="preserve"> производится порядка 80% от общего объема производства стран </w:t>
      </w:r>
      <w:r>
        <w:rPr>
          <w:rFonts w:ascii="Times New Roman" w:eastAsia="Times New Roman" w:hAnsi="Times New Roman" w:cs="Times New Roman"/>
          <w:sz w:val="30"/>
          <w:szCs w:val="30"/>
          <w:highlight w:val="white"/>
        </w:rPr>
        <w:lastRenderedPageBreak/>
        <w:t xml:space="preserve">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входит в группу ведущих мировых производителе</w:t>
      </w:r>
      <w:r>
        <w:rPr>
          <w:rFonts w:ascii="Times New Roman" w:eastAsia="Times New Roman" w:hAnsi="Times New Roman" w:cs="Times New Roman"/>
          <w:b/>
          <w:i/>
          <w:sz w:val="30"/>
          <w:szCs w:val="30"/>
          <w:highlight w:val="white"/>
        </w:rPr>
        <w:t>й карьерной техники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самосвалов.</w:t>
      </w:r>
    </w:p>
    <w:p w14:paraId="000000AD"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proofErr w:type="spellStart"/>
      <w:r>
        <w:rPr>
          <w:rFonts w:ascii="Times New Roman" w:eastAsia="Times New Roman" w:hAnsi="Times New Roman" w:cs="Times New Roman"/>
          <w:b/>
          <w:sz w:val="30"/>
          <w:szCs w:val="30"/>
          <w:highlight w:val="white"/>
        </w:rPr>
        <w:t>БелАЗ</w:t>
      </w:r>
      <w:proofErr w:type="spellEnd"/>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Его появление стало большим событием</w:t>
      </w:r>
      <w:r>
        <w:rPr>
          <w:rFonts w:ascii="Times New Roman" w:eastAsia="Times New Roman" w:hAnsi="Times New Roman" w:cs="Times New Roman"/>
          <w:sz w:val="30"/>
          <w:szCs w:val="30"/>
          <w:highlight w:val="white"/>
        </w:rPr>
        <w:t xml:space="preserve">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w:t>
      </w:r>
      <w:r>
        <w:rPr>
          <w:rFonts w:ascii="Times New Roman" w:eastAsia="Times New Roman" w:hAnsi="Times New Roman" w:cs="Times New Roman"/>
          <w:sz w:val="30"/>
          <w:szCs w:val="30"/>
          <w:highlight w:val="white"/>
        </w:rPr>
        <w:t>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w:t>
      </w:r>
      <w:r>
        <w:rPr>
          <w:rFonts w:ascii="Times New Roman" w:eastAsia="Times New Roman" w:hAnsi="Times New Roman" w:cs="Times New Roman"/>
          <w:sz w:val="30"/>
          <w:szCs w:val="30"/>
          <w:highlight w:val="white"/>
        </w:rPr>
        <w:t xml:space="preserve">нушительных размеров – почти как трехэтажный дом. </w:t>
      </w:r>
    </w:p>
    <w:p w14:paraId="000000AE"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proofErr w:type="spellStart"/>
      <w:r>
        <w:rPr>
          <w:rFonts w:ascii="Times New Roman" w:eastAsia="Times New Roman" w:hAnsi="Times New Roman" w:cs="Times New Roman"/>
          <w:sz w:val="30"/>
          <w:szCs w:val="30"/>
          <w:highlight w:val="white"/>
        </w:rPr>
        <w:t>БелАЗ</w:t>
      </w:r>
      <w:proofErr w:type="spellEnd"/>
      <w:r>
        <w:rPr>
          <w:rFonts w:ascii="Times New Roman" w:eastAsia="Times New Roman" w:hAnsi="Times New Roman" w:cs="Times New Roman"/>
          <w:sz w:val="30"/>
          <w:szCs w:val="30"/>
          <w:highlight w:val="white"/>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14:paraId="000000AF"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w:t>
      </w:r>
      <w:r>
        <w:rPr>
          <w:rFonts w:ascii="Times New Roman" w:eastAsia="Times New Roman" w:hAnsi="Times New Roman" w:cs="Times New Roman"/>
          <w:b/>
          <w:sz w:val="30"/>
          <w:szCs w:val="30"/>
          <w:highlight w:val="white"/>
        </w:rPr>
        <w:t>ий индустриальный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14:paraId="000000B0"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w:t>
      </w:r>
      <w:r>
        <w:rPr>
          <w:rFonts w:ascii="Times New Roman" w:eastAsia="Times New Roman" w:hAnsi="Times New Roman" w:cs="Times New Roman"/>
          <w:sz w:val="30"/>
          <w:szCs w:val="30"/>
          <w:highlight w:val="white"/>
        </w:rPr>
        <w:t xml:space="preserve">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Pr>
          <w:rFonts w:ascii="Times New Roman" w:eastAsia="Times New Roman" w:hAnsi="Times New Roman" w:cs="Times New Roman"/>
          <w:sz w:val="30"/>
          <w:szCs w:val="30"/>
          <w:highlight w:val="white"/>
        </w:rPr>
        <w:t>As</w:t>
      </w:r>
      <w:r>
        <w:rPr>
          <w:rFonts w:ascii="Times New Roman" w:eastAsia="Times New Roman" w:hAnsi="Times New Roman" w:cs="Times New Roman"/>
          <w:sz w:val="30"/>
          <w:szCs w:val="30"/>
          <w:highlight w:val="white"/>
        </w:rPr>
        <w:t>iamoney</w:t>
      </w:r>
      <w:proofErr w:type="spellEnd"/>
      <w:r>
        <w:rPr>
          <w:rFonts w:ascii="Times New Roman" w:eastAsia="Times New Roman" w:hAnsi="Times New Roman" w:cs="Times New Roman"/>
          <w:sz w:val="30"/>
          <w:szCs w:val="30"/>
          <w:highlight w:val="white"/>
        </w:rPr>
        <w:t xml:space="preserve">, «Проектом года в Восточной Европе» информационно-аналитическим агентством </w:t>
      </w:r>
      <w:proofErr w:type="spellStart"/>
      <w:r>
        <w:rPr>
          <w:rFonts w:ascii="Times New Roman" w:eastAsia="Times New Roman" w:hAnsi="Times New Roman" w:cs="Times New Roman"/>
          <w:sz w:val="30"/>
          <w:szCs w:val="30"/>
          <w:highlight w:val="white"/>
        </w:rPr>
        <w:t>EuropaProperty</w:t>
      </w:r>
      <w:proofErr w:type="spellEnd"/>
      <w:r>
        <w:rPr>
          <w:rFonts w:ascii="Times New Roman" w:eastAsia="Times New Roman" w:hAnsi="Times New Roman" w:cs="Times New Roman"/>
          <w:sz w:val="30"/>
          <w:szCs w:val="30"/>
          <w:highlight w:val="white"/>
        </w:rPr>
        <w:t xml:space="preserve">, а также отмечен в двух номинациях рейтинга </w:t>
      </w:r>
      <w:proofErr w:type="spellStart"/>
      <w:r>
        <w:rPr>
          <w:rFonts w:ascii="Times New Roman" w:eastAsia="Times New Roman" w:hAnsi="Times New Roman" w:cs="Times New Roman"/>
          <w:sz w:val="30"/>
          <w:szCs w:val="30"/>
          <w:highlight w:val="white"/>
        </w:rPr>
        <w:t>СЭЗов</w:t>
      </w:r>
      <w:proofErr w:type="spellEnd"/>
      <w:r>
        <w:rPr>
          <w:rFonts w:ascii="Times New Roman" w:eastAsia="Times New Roman" w:hAnsi="Times New Roman" w:cs="Times New Roman"/>
          <w:sz w:val="30"/>
          <w:szCs w:val="30"/>
          <w:highlight w:val="white"/>
        </w:rPr>
        <w:t xml:space="preserve"> издания </w:t>
      </w:r>
      <w:proofErr w:type="spellStart"/>
      <w:r>
        <w:rPr>
          <w:rFonts w:ascii="Times New Roman" w:eastAsia="Times New Roman" w:hAnsi="Times New Roman" w:cs="Times New Roman"/>
          <w:sz w:val="30"/>
          <w:szCs w:val="30"/>
          <w:highlight w:val="white"/>
        </w:rPr>
        <w:t>Financial</w:t>
      </w:r>
      <w:proofErr w:type="spellEnd"/>
      <w:r>
        <w:rPr>
          <w:rFonts w:ascii="Times New Roman" w:eastAsia="Times New Roman" w:hAnsi="Times New Roman" w:cs="Times New Roman"/>
          <w:sz w:val="30"/>
          <w:szCs w:val="30"/>
          <w:highlight w:val="white"/>
        </w:rPr>
        <w:t xml:space="preserve"> </w:t>
      </w:r>
      <w:proofErr w:type="spellStart"/>
      <w:r>
        <w:rPr>
          <w:rFonts w:ascii="Times New Roman" w:eastAsia="Times New Roman" w:hAnsi="Times New Roman" w:cs="Times New Roman"/>
          <w:sz w:val="30"/>
          <w:szCs w:val="30"/>
          <w:highlight w:val="white"/>
        </w:rPr>
        <w:t>Times</w:t>
      </w:r>
      <w:proofErr w:type="spellEnd"/>
      <w:r>
        <w:rPr>
          <w:rFonts w:ascii="Times New Roman" w:eastAsia="Times New Roman" w:hAnsi="Times New Roman" w:cs="Times New Roman"/>
          <w:sz w:val="30"/>
          <w:szCs w:val="30"/>
          <w:highlight w:val="white"/>
        </w:rPr>
        <w:t>.</w:t>
      </w:r>
    </w:p>
    <w:p w14:paraId="000000B1"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w:t>
      </w:r>
      <w:r>
        <w:rPr>
          <w:rFonts w:ascii="Times New Roman" w:eastAsia="Times New Roman" w:hAnsi="Times New Roman" w:cs="Times New Roman"/>
          <w:sz w:val="30"/>
          <w:szCs w:val="30"/>
          <w:highlight w:val="white"/>
        </w:rPr>
        <w:t xml:space="preserve">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14:paraId="000000B2"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w:t>
      </w:r>
      <w:r>
        <w:rPr>
          <w:rFonts w:ascii="Times New Roman" w:eastAsia="Times New Roman" w:hAnsi="Times New Roman" w:cs="Times New Roman"/>
          <w:b/>
          <w:i/>
          <w:sz w:val="30"/>
          <w:szCs w:val="30"/>
          <w:highlight w:val="white"/>
        </w:rPr>
        <w:t>сти к технологиям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высокотехнологичных превышает 60%</w:t>
      </w:r>
      <w:r>
        <w:rPr>
          <w:rFonts w:ascii="Times New Roman" w:eastAsia="Times New Roman" w:hAnsi="Times New Roman" w:cs="Times New Roman"/>
          <w:sz w:val="30"/>
          <w:szCs w:val="30"/>
          <w:highlight w:val="white"/>
        </w:rPr>
        <w:t xml:space="preserve">. </w:t>
      </w:r>
    </w:p>
    <w:p w14:paraId="000000B3"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 xml:space="preserve">Президент Беларуси </w:t>
      </w:r>
      <w:proofErr w:type="spellStart"/>
      <w:r>
        <w:rPr>
          <w:rFonts w:ascii="Times New Roman" w:eastAsia="Times New Roman" w:hAnsi="Times New Roman" w:cs="Times New Roman"/>
          <w:b/>
          <w:sz w:val="30"/>
          <w:szCs w:val="30"/>
          <w:highlight w:val="white"/>
        </w:rPr>
        <w:t>А.Г.Лукашенко</w:t>
      </w:r>
      <w:proofErr w:type="spellEnd"/>
      <w:r>
        <w:rPr>
          <w:rFonts w:ascii="Times New Roman" w:eastAsia="Times New Roman" w:hAnsi="Times New Roman" w:cs="Times New Roman"/>
          <w:b/>
          <w:sz w:val="30"/>
          <w:szCs w:val="30"/>
          <w:highlight w:val="white"/>
        </w:rPr>
        <w:t xml:space="preserve"> отметил: «Сейчас мы создаем предприятия, которых нет в Беларуси. Стремимся, чтобы </w:t>
      </w:r>
      <w:r>
        <w:rPr>
          <w:rFonts w:ascii="Times New Roman" w:eastAsia="Times New Roman" w:hAnsi="Times New Roman" w:cs="Times New Roman"/>
          <w:b/>
          <w:sz w:val="30"/>
          <w:szCs w:val="30"/>
          <w:highlight w:val="white"/>
        </w:rPr>
        <w:lastRenderedPageBreak/>
        <w:t>они были с</w:t>
      </w:r>
      <w:r>
        <w:rPr>
          <w:rFonts w:ascii="Times New Roman" w:eastAsia="Times New Roman" w:hAnsi="Times New Roman" w:cs="Times New Roman"/>
          <w:b/>
          <w:sz w:val="30"/>
          <w:szCs w:val="30"/>
          <w:highlight w:val="white"/>
        </w:rPr>
        <w:t>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w:t>
      </w:r>
      <w:r>
        <w:rPr>
          <w:rFonts w:ascii="Times New Roman" w:eastAsia="Times New Roman" w:hAnsi="Times New Roman" w:cs="Times New Roman"/>
          <w:b/>
          <w:sz w:val="30"/>
          <w:szCs w:val="30"/>
          <w:highlight w:val="white"/>
        </w:rPr>
        <w:t>итайские или белорусские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14:paraId="000000B4"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Развитие парка вносит положительный вклад в экономику </w:t>
      </w:r>
      <w:proofErr w:type="spellStart"/>
      <w:r>
        <w:rPr>
          <w:rFonts w:ascii="Times New Roman" w:eastAsia="Times New Roman" w:hAnsi="Times New Roman" w:cs="Times New Roman"/>
          <w:sz w:val="30"/>
          <w:szCs w:val="30"/>
          <w:highlight w:val="white"/>
        </w:rPr>
        <w:t>Смолевичского</w:t>
      </w:r>
      <w:proofErr w:type="spellEnd"/>
      <w:r>
        <w:rPr>
          <w:rFonts w:ascii="Times New Roman" w:eastAsia="Times New Roman" w:hAnsi="Times New Roman" w:cs="Times New Roman"/>
          <w:sz w:val="30"/>
          <w:szCs w:val="30"/>
          <w:highlight w:val="white"/>
        </w:rPr>
        <w:t xml:space="preserve">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93% всех прямых иностран</w:t>
      </w:r>
      <w:r>
        <w:rPr>
          <w:rFonts w:ascii="Times New Roman" w:eastAsia="Times New Roman" w:hAnsi="Times New Roman" w:cs="Times New Roman"/>
          <w:b/>
          <w:i/>
          <w:sz w:val="30"/>
          <w:szCs w:val="30"/>
          <w:highlight w:val="white"/>
        </w:rPr>
        <w:t>ных инвестиций,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дополнительно введенное в районе.</w:t>
      </w:r>
    </w:p>
    <w:p w14:paraId="000000B5" w14:textId="77777777" w:rsidR="0080592F" w:rsidRDefault="00CA4477">
      <w:pPr>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14:paraId="000000B6" w14:textId="77777777" w:rsidR="0080592F" w:rsidRDefault="00CA4477">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14:paraId="000000B7" w14:textId="77777777" w:rsidR="0080592F" w:rsidRDefault="00CA447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xml:space="preserve">, способствовавшие </w:t>
      </w:r>
      <w:proofErr w:type="spellStart"/>
      <w:r>
        <w:rPr>
          <w:rFonts w:ascii="Times New Roman" w:eastAsia="Times New Roman" w:hAnsi="Times New Roman" w:cs="Times New Roman"/>
          <w:color w:val="000000"/>
          <w:sz w:val="30"/>
          <w:szCs w:val="30"/>
        </w:rPr>
        <w:t>деэскалации</w:t>
      </w:r>
      <w:proofErr w:type="spellEnd"/>
      <w:r>
        <w:rPr>
          <w:rFonts w:ascii="Times New Roman" w:eastAsia="Times New Roman" w:hAnsi="Times New Roman" w:cs="Times New Roman"/>
          <w:color w:val="000000"/>
          <w:sz w:val="30"/>
          <w:szCs w:val="30"/>
        </w:rPr>
        <w:t xml:space="preserve">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w:t>
      </w:r>
      <w:r>
        <w:rPr>
          <w:rFonts w:ascii="Times New Roman" w:eastAsia="Times New Roman" w:hAnsi="Times New Roman" w:cs="Times New Roman"/>
          <w:color w:val="000000"/>
          <w:sz w:val="30"/>
          <w:szCs w:val="30"/>
        </w:rPr>
        <w:t xml:space="preserve">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w:t>
      </w:r>
      <w:r>
        <w:rPr>
          <w:rFonts w:ascii="Times New Roman" w:eastAsia="Times New Roman" w:hAnsi="Times New Roman" w:cs="Times New Roman"/>
          <w:color w:val="000000"/>
          <w:sz w:val="30"/>
          <w:szCs w:val="30"/>
        </w:rPr>
        <w:t xml:space="preserve">пункт о проведении до конца 2015 года на Украине конституционной реформы, предполагающей децентрализацию страны. </w:t>
      </w:r>
    </w:p>
    <w:p w14:paraId="000000B8" w14:textId="77777777" w:rsidR="0080592F" w:rsidRDefault="00CA4477">
      <w:pPr>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w:t>
      </w:r>
      <w:proofErr w:type="spellStart"/>
      <w:r>
        <w:rPr>
          <w:rFonts w:ascii="Times New Roman" w:eastAsia="Times New Roman" w:hAnsi="Times New Roman" w:cs="Times New Roman"/>
          <w:b/>
          <w:color w:val="000000"/>
          <w:sz w:val="30"/>
          <w:szCs w:val="30"/>
        </w:rPr>
        <w:t>А.Г.Лукашенко</w:t>
      </w:r>
      <w:proofErr w:type="spellEnd"/>
      <w:r>
        <w:rPr>
          <w:rFonts w:ascii="Times New Roman" w:eastAsia="Times New Roman" w:hAnsi="Times New Roman" w:cs="Times New Roman"/>
          <w:b/>
          <w:color w:val="000000"/>
          <w:sz w:val="30"/>
          <w:szCs w:val="30"/>
        </w:rPr>
        <w:t xml:space="preserve"> отметил</w:t>
      </w:r>
      <w:r>
        <w:rPr>
          <w:rFonts w:ascii="Times New Roman" w:eastAsia="Times New Roman" w:hAnsi="Times New Roman" w:cs="Times New Roman"/>
          <w:b/>
          <w:color w:val="000000"/>
          <w:sz w:val="30"/>
          <w:szCs w:val="30"/>
        </w:rPr>
        <w:t>: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w:t>
      </w:r>
      <w:r>
        <w:rPr>
          <w:rFonts w:ascii="Times New Roman" w:eastAsia="Times New Roman" w:hAnsi="Times New Roman" w:cs="Times New Roman"/>
          <w:b/>
          <w:color w:val="000000"/>
          <w:sz w:val="30"/>
          <w:szCs w:val="30"/>
        </w:rPr>
        <w:t>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14:paraId="000000B9" w14:textId="77777777" w:rsidR="0080592F" w:rsidRDefault="00CA447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w:t>
      </w:r>
      <w:r>
        <w:rPr>
          <w:rFonts w:ascii="Times New Roman" w:eastAsia="Times New Roman" w:hAnsi="Times New Roman" w:cs="Times New Roman"/>
          <w:color w:val="000000"/>
          <w:sz w:val="30"/>
          <w:szCs w:val="30"/>
        </w:rPr>
        <w:t xml:space="preserve">еленцев из Украины, обеспечив их всем необходимым, оказав помощь в </w:t>
      </w:r>
      <w:r>
        <w:rPr>
          <w:rFonts w:ascii="Times New Roman" w:eastAsia="Times New Roman" w:hAnsi="Times New Roman" w:cs="Times New Roman"/>
          <w:color w:val="000000"/>
          <w:sz w:val="30"/>
          <w:szCs w:val="30"/>
        </w:rPr>
        <w:lastRenderedPageBreak/>
        <w:t xml:space="preserve">трудоустройстве, медобслуживании, социальной и психологической адаптации. </w:t>
      </w:r>
    </w:p>
    <w:p w14:paraId="000000BA" w14:textId="77777777" w:rsidR="0080592F" w:rsidRDefault="00CA4477">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Pr>
          <w:rFonts w:ascii="Times New Roman" w:eastAsia="Times New Roman" w:hAnsi="Times New Roman" w:cs="Times New Roman"/>
          <w:sz w:val="30"/>
          <w:szCs w:val="30"/>
        </w:rPr>
        <w:t>неразмещении</w:t>
      </w:r>
      <w:proofErr w:type="spellEnd"/>
      <w:r>
        <w:rPr>
          <w:rFonts w:ascii="Times New Roman" w:eastAsia="Times New Roman" w:hAnsi="Times New Roman" w:cs="Times New Roman"/>
          <w:sz w:val="30"/>
          <w:szCs w:val="30"/>
        </w:rPr>
        <w:t xml:space="preserve"> ракет средней и ме</w:t>
      </w:r>
      <w:r>
        <w:rPr>
          <w:rFonts w:ascii="Times New Roman" w:eastAsia="Times New Roman" w:hAnsi="Times New Roman" w:cs="Times New Roman"/>
          <w:sz w:val="30"/>
          <w:szCs w:val="30"/>
        </w:rPr>
        <w:t xml:space="preserve">ньшей дальности в Европе, о создании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14:paraId="000000BB" w14:textId="77777777" w:rsidR="0080592F" w:rsidRDefault="00CA447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w:t>
      </w:r>
      <w:r>
        <w:rPr>
          <w:rFonts w:ascii="Times New Roman" w:eastAsia="Times New Roman" w:hAnsi="Times New Roman" w:cs="Times New Roman"/>
          <w:color w:val="000000"/>
          <w:sz w:val="30"/>
          <w:szCs w:val="30"/>
        </w:rPr>
        <w:t>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w:t>
      </w:r>
      <w:r>
        <w:rPr>
          <w:rFonts w:ascii="Times New Roman" w:eastAsia="Times New Roman" w:hAnsi="Times New Roman" w:cs="Times New Roman"/>
          <w:color w:val="000000"/>
          <w:sz w:val="30"/>
          <w:szCs w:val="30"/>
        </w:rPr>
        <w:t xml:space="preserve"> как основы справедливых и равноправных международных отношений. </w:t>
      </w:r>
    </w:p>
    <w:p w14:paraId="000000BC" w14:textId="77777777" w:rsidR="0080592F" w:rsidRDefault="00CA447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w:t>
      </w:r>
      <w:r>
        <w:rPr>
          <w:rFonts w:ascii="Times New Roman" w:eastAsia="Times New Roman" w:hAnsi="Times New Roman" w:cs="Times New Roman"/>
          <w:color w:val="000000"/>
          <w:sz w:val="30"/>
          <w:szCs w:val="30"/>
        </w:rPr>
        <w:t xml:space="preserve">ные вопросам глобальной и региональной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14:paraId="000000BD" w14:textId="77777777" w:rsidR="0080592F" w:rsidRDefault="00CA4477">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w:t>
      </w:r>
      <w:proofErr w:type="spellStart"/>
      <w:r>
        <w:rPr>
          <w:rFonts w:ascii="Times New Roman" w:eastAsia="Times New Roman" w:hAnsi="Times New Roman" w:cs="Times New Roman"/>
          <w:color w:val="000000"/>
          <w:sz w:val="30"/>
          <w:szCs w:val="30"/>
        </w:rPr>
        <w:t>г.Минске</w:t>
      </w:r>
      <w:proofErr w:type="spellEnd"/>
      <w:r>
        <w:rPr>
          <w:rFonts w:ascii="Times New Roman" w:eastAsia="Times New Roman" w:hAnsi="Times New Roman" w:cs="Times New Roman"/>
          <w:color w:val="000000"/>
          <w:sz w:val="30"/>
          <w:szCs w:val="30"/>
        </w:rPr>
        <w:t xml:space="preserve"> состоялась </w:t>
      </w:r>
      <w:r>
        <w:rPr>
          <w:rFonts w:ascii="Times New Roman" w:eastAsia="Times New Roman" w:hAnsi="Times New Roman" w:cs="Times New Roman"/>
          <w:b/>
          <w:i/>
          <w:color w:val="000000"/>
          <w:sz w:val="30"/>
          <w:szCs w:val="30"/>
        </w:rPr>
        <w:t>Международная кон</w:t>
      </w:r>
      <w:r>
        <w:rPr>
          <w:rFonts w:ascii="Times New Roman" w:eastAsia="Times New Roman" w:hAnsi="Times New Roman" w:cs="Times New Roman"/>
          <w:b/>
          <w:i/>
          <w:color w:val="000000"/>
          <w:sz w:val="30"/>
          <w:szCs w:val="30"/>
        </w:rPr>
        <w:t>ференция высокого уровня «Предотвращение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w:t>
      </w:r>
      <w:r>
        <w:rPr>
          <w:rFonts w:ascii="Times New Roman" w:eastAsia="Times New Roman" w:hAnsi="Times New Roman" w:cs="Times New Roman"/>
          <w:b/>
          <w:i/>
          <w:color w:val="000000"/>
          <w:sz w:val="30"/>
          <w:szCs w:val="30"/>
        </w:rPr>
        <w:t>й»</w:t>
      </w:r>
      <w:r>
        <w:rPr>
          <w:rFonts w:ascii="Times New Roman" w:eastAsia="Times New Roman" w:hAnsi="Times New Roman" w:cs="Times New Roman"/>
          <w:color w:val="000000"/>
          <w:sz w:val="30"/>
          <w:szCs w:val="30"/>
        </w:rPr>
        <w:t xml:space="preserve">. </w:t>
      </w:r>
    </w:p>
    <w:p w14:paraId="000000BE" w14:textId="77777777" w:rsidR="0080592F" w:rsidRDefault="00CA4477">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аппарат на орбите</w:t>
      </w:r>
    </w:p>
    <w:p w14:paraId="000000BF" w14:textId="77777777" w:rsidR="0080592F" w:rsidRDefault="00CA4477">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В июле 2012 года с космодрома Байконур был выведен на орбиту Белорусский космический аппарат (</w:t>
      </w:r>
      <w:proofErr w:type="spellStart"/>
      <w:r>
        <w:rPr>
          <w:rFonts w:ascii="Times New Roman" w:eastAsia="Times New Roman" w:hAnsi="Times New Roman" w:cs="Times New Roman"/>
          <w:sz w:val="30"/>
          <w:szCs w:val="30"/>
        </w:rPr>
        <w:t>БелКА</w:t>
      </w:r>
      <w:proofErr w:type="spellEnd"/>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Запуск белорусского спутника стал ярким имиджевым событием для страны, продемонстрировал наличие суперсовре</w:t>
      </w:r>
      <w:r>
        <w:rPr>
          <w:rFonts w:ascii="Times New Roman" w:eastAsia="Times New Roman" w:hAnsi="Times New Roman" w:cs="Times New Roman"/>
          <w:sz w:val="30"/>
          <w:szCs w:val="30"/>
          <w:highlight w:val="white"/>
        </w:rPr>
        <w:t>менных технологий, наукоемких производств и объективно внес Беларусь в престижный список космических держав.</w:t>
      </w:r>
    </w:p>
    <w:p w14:paraId="000000C0"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w:t>
      </w:r>
      <w:r>
        <w:rPr>
          <w:rFonts w:ascii="Times New Roman" w:eastAsia="Times New Roman" w:hAnsi="Times New Roman" w:cs="Times New Roman"/>
          <w:sz w:val="30"/>
          <w:szCs w:val="30"/>
        </w:rPr>
        <w:lastRenderedPageBreak/>
        <w:t xml:space="preserve">отметил, что от использования белорусского космического аппарата необходимо получить максимальную выгоду, реализовав его на рынке для </w:t>
      </w:r>
      <w:r>
        <w:rPr>
          <w:rFonts w:ascii="Times New Roman" w:eastAsia="Times New Roman" w:hAnsi="Times New Roman" w:cs="Times New Roman"/>
          <w:sz w:val="30"/>
          <w:szCs w:val="30"/>
        </w:rPr>
        <w:t xml:space="preserve">тех, кто в нем заинтересован. </w:t>
      </w:r>
    </w:p>
    <w:p w14:paraId="000000C1"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w:t>
      </w:r>
      <w:r>
        <w:rPr>
          <w:rFonts w:ascii="Times New Roman" w:eastAsia="Times New Roman" w:hAnsi="Times New Roman" w:cs="Times New Roman"/>
          <w:b/>
          <w:i/>
          <w:sz w:val="30"/>
          <w:szCs w:val="30"/>
          <w:highlight w:val="white"/>
        </w:rPr>
        <w:t>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аппарата: контроль возобновляемых и естественных природных ресурсов; контроль за землепользованием и сельскохозяйственным производством; опред</w:t>
      </w:r>
      <w:r>
        <w:rPr>
          <w:rFonts w:ascii="Times New Roman" w:eastAsia="Times New Roman" w:hAnsi="Times New Roman" w:cs="Times New Roman"/>
          <w:sz w:val="30"/>
          <w:szCs w:val="30"/>
        </w:rPr>
        <w:t>еление площадей, перспективных для поиска полезных ископаемых; контроль ресурсов и экологии шельфа (для зарубежных заказчиков); контроль чрезвычайных ситуаций; экологический контроль окружающей среды; обновление топографических карт.</w:t>
      </w:r>
    </w:p>
    <w:p w14:paraId="000000C2"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данный момент </w:t>
      </w:r>
      <w:proofErr w:type="spellStart"/>
      <w:r>
        <w:rPr>
          <w:rFonts w:ascii="Times New Roman" w:eastAsia="Times New Roman" w:hAnsi="Times New Roman" w:cs="Times New Roman"/>
          <w:sz w:val="30"/>
          <w:szCs w:val="30"/>
        </w:rPr>
        <w:t>БелКА</w:t>
      </w:r>
      <w:proofErr w:type="spellEnd"/>
      <w:r>
        <w:rPr>
          <w:rFonts w:ascii="Times New Roman" w:eastAsia="Times New Roman" w:hAnsi="Times New Roman" w:cs="Times New Roman"/>
          <w:sz w:val="30"/>
          <w:szCs w:val="30"/>
        </w:rPr>
        <w:t xml:space="preserve"> успешно продолжает работать на орбите, несмотря на закончившийся гарантийный срок (5 лет активного существования).</w:t>
      </w:r>
    </w:p>
    <w:p w14:paraId="000000C3"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w:t>
      </w:r>
      <w:r>
        <w:rPr>
          <w:rFonts w:ascii="Times New Roman" w:eastAsia="Times New Roman" w:hAnsi="Times New Roman" w:cs="Times New Roman"/>
          <w:sz w:val="30"/>
          <w:szCs w:val="30"/>
        </w:rPr>
        <w:t xml:space="preserve"> событие для нашей истории.</w:t>
      </w:r>
    </w:p>
    <w:p w14:paraId="000000C4" w14:textId="77777777" w:rsidR="0080592F" w:rsidRDefault="00CA4477">
      <w:pPr>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 xml:space="preserve">В 2018 году Беларусь принимала XXXI Международный конгресс Ассоциации участников космических полетов. В церемонии открытия лично участвовал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 xml:space="preserve">.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 xml:space="preserve">Космическая отрасль нашей страны </w:t>
      </w:r>
      <w:r>
        <w:rPr>
          <w:rFonts w:ascii="Times New Roman" w:eastAsia="Times New Roman" w:hAnsi="Times New Roman" w:cs="Times New Roman"/>
          <w:b/>
          <w:sz w:val="30"/>
          <w:szCs w:val="30"/>
          <w:highlight w:val="white"/>
        </w:rPr>
        <w:t>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w:t>
      </w:r>
      <w:r>
        <w:rPr>
          <w:rFonts w:ascii="Times New Roman" w:eastAsia="Times New Roman" w:hAnsi="Times New Roman" w:cs="Times New Roman"/>
          <w:b/>
          <w:sz w:val="30"/>
          <w:szCs w:val="30"/>
          <w:highlight w:val="white"/>
        </w:rPr>
        <w:t>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14:paraId="000000C5" w14:textId="77777777" w:rsidR="0080592F" w:rsidRDefault="00CA447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xml:space="preserve">, в дополнение к </w:t>
      </w:r>
      <w:proofErr w:type="spellStart"/>
      <w:r>
        <w:rPr>
          <w:rFonts w:ascii="Times New Roman" w:eastAsia="Times New Roman" w:hAnsi="Times New Roman" w:cs="Times New Roman"/>
          <w:color w:val="000000"/>
          <w:sz w:val="30"/>
          <w:szCs w:val="30"/>
          <w:highlight w:val="white"/>
        </w:rPr>
        <w:t>БелКА</w:t>
      </w:r>
      <w:proofErr w:type="spellEnd"/>
      <w:r>
        <w:rPr>
          <w:rFonts w:ascii="Times New Roman" w:eastAsia="Times New Roman" w:hAnsi="Times New Roman" w:cs="Times New Roman"/>
          <w:color w:val="000000"/>
          <w:sz w:val="30"/>
          <w:szCs w:val="30"/>
          <w:highlight w:val="white"/>
        </w:rPr>
        <w:t>.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lastRenderedPageBreak/>
        <w:t xml:space="preserve">Провести защиту эскизного проекта планируется до июля текущего года, после чего будет определены сроки его реализации. </w:t>
      </w:r>
    </w:p>
    <w:p w14:paraId="000000C6" w14:textId="77777777" w:rsidR="0080592F" w:rsidRDefault="00CA4477">
      <w:pPr>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14:paraId="000000C7" w14:textId="77777777" w:rsidR="0080592F" w:rsidRDefault="00CA4477">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14:paraId="000000C8"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 людей – приоритет белорусского государства. Как было отмечено Президентом Республики Беларусь </w:t>
      </w:r>
      <w:proofErr w:type="spellStart"/>
      <w:r>
        <w:rPr>
          <w:rFonts w:ascii="Times New Roman" w:eastAsia="Times New Roman" w:hAnsi="Times New Roman" w:cs="Times New Roman"/>
          <w:sz w:val="30"/>
          <w:szCs w:val="30"/>
        </w:rPr>
        <w:t>А.Г.Лукашенко</w:t>
      </w:r>
      <w:proofErr w:type="spellEnd"/>
      <w:r>
        <w:rPr>
          <w:rFonts w:ascii="Times New Roman" w:eastAsia="Times New Roman" w:hAnsi="Times New Roman" w:cs="Times New Roman"/>
          <w:sz w:val="30"/>
          <w:szCs w:val="30"/>
        </w:rPr>
        <w:t xml:space="preserve">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14:paraId="000000C9" w14:textId="77777777" w:rsidR="0080592F" w:rsidRDefault="00CA44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14:paraId="000000CA" w14:textId="77777777" w:rsidR="0080592F" w:rsidRDefault="00CA4477">
      <w:pPr>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80592F">
      <w:headerReference w:type="default" r:id="rId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E76E" w14:textId="77777777" w:rsidR="00CA4477" w:rsidRDefault="00CA4477">
      <w:pPr>
        <w:spacing w:after="0" w:line="240" w:lineRule="auto"/>
      </w:pPr>
      <w:r>
        <w:separator/>
      </w:r>
    </w:p>
  </w:endnote>
  <w:endnote w:type="continuationSeparator" w:id="0">
    <w:p w14:paraId="750FF4BB" w14:textId="77777777" w:rsidR="00CA4477" w:rsidRDefault="00CA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Segoe UI"/>
    <w:charset w:val="00"/>
    <w:family w:val="auto"/>
    <w:pitch w:val="default"/>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469F" w14:textId="77777777" w:rsidR="00CA4477" w:rsidRDefault="00CA4477">
      <w:pPr>
        <w:spacing w:after="0" w:line="240" w:lineRule="auto"/>
      </w:pPr>
      <w:r>
        <w:separator/>
      </w:r>
    </w:p>
  </w:footnote>
  <w:footnote w:type="continuationSeparator" w:id="0">
    <w:p w14:paraId="2E8A9374" w14:textId="77777777" w:rsidR="00CA4477" w:rsidRDefault="00CA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2B53BF5A" w:rsidR="0080592F" w:rsidRDefault="00CA447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02F7C">
      <w:rPr>
        <w:rFonts w:ascii="Times New Roman" w:eastAsia="Times New Roman" w:hAnsi="Times New Roman" w:cs="Times New Roman"/>
        <w:color w:val="000000"/>
        <w:sz w:val="24"/>
        <w:szCs w:val="24"/>
      </w:rPr>
      <w:fldChar w:fldCharType="separate"/>
    </w:r>
    <w:r w:rsidR="00202F7C">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CC" w14:textId="77777777" w:rsidR="0080592F" w:rsidRDefault="0080592F">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2F"/>
    <w:rsid w:val="00202F7C"/>
    <w:rsid w:val="0080592F"/>
    <w:rsid w:val="00CA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E0F6"/>
  <w15:docId w15:val="{B8FC10CD-6FAC-46EA-AF1B-F551D02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line="240" w:lineRule="auto"/>
      <w:outlineLvl w:val="0"/>
    </w:pPr>
    <w:rPr>
      <w:color w:val="2E75B5"/>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7941</Words>
  <Characters>45264</Characters>
  <Application>Microsoft Office Word</Application>
  <DocSecurity>0</DocSecurity>
  <Lines>377</Lines>
  <Paragraphs>106</Paragraphs>
  <ScaleCrop>false</ScaleCrop>
  <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2020-06-18T09:06:00Z</dcterms:created>
  <dcterms:modified xsi:type="dcterms:W3CDTF">2020-06-18T09:06:00Z</dcterms:modified>
</cp:coreProperties>
</file>